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5E5705"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Slide 1</w:t>
      </w:r>
    </w:p>
    <w:p w14:paraId="073D5507"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Tema: Instalador de Tecnologias Verdes (ecológicas)</w:t>
      </w:r>
    </w:p>
    <w:p w14:paraId="56F3AAD5" w14:textId="77777777" w:rsidR="000124BA" w:rsidRPr="000124BA" w:rsidRDefault="000124BA" w:rsidP="000124BA">
      <w:pPr>
        <w:jc w:val="both"/>
        <w:rPr>
          <w:rFonts w:ascii="Calibri Light" w:hAnsi="Calibri Light" w:cs="Calibri Light"/>
        </w:rPr>
      </w:pPr>
    </w:p>
    <w:p w14:paraId="5CED9D8C"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Slide 2</w:t>
      </w:r>
    </w:p>
    <w:p w14:paraId="22C1DA7B"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Conteúdos Programáticos</w:t>
      </w:r>
    </w:p>
    <w:p w14:paraId="01E75344" w14:textId="77777777" w:rsidR="000124BA" w:rsidRPr="000124BA" w:rsidRDefault="000124BA" w:rsidP="000124BA">
      <w:pPr>
        <w:pStyle w:val="Akapitzlist"/>
        <w:numPr>
          <w:ilvl w:val="0"/>
          <w:numId w:val="1"/>
        </w:numPr>
        <w:spacing w:after="160" w:line="259" w:lineRule="auto"/>
        <w:jc w:val="both"/>
        <w:rPr>
          <w:rFonts w:ascii="Calibri Light" w:hAnsi="Calibri Light" w:cs="Calibri Light"/>
        </w:rPr>
      </w:pPr>
      <w:r w:rsidRPr="000124BA">
        <w:rPr>
          <w:rFonts w:ascii="Calibri Light" w:hAnsi="Calibri Light" w:cs="Calibri Light"/>
        </w:rPr>
        <w:t>Enquadramento</w:t>
      </w:r>
    </w:p>
    <w:p w14:paraId="2271FC1F" w14:textId="77777777" w:rsidR="000124BA" w:rsidRPr="000124BA" w:rsidRDefault="000124BA" w:rsidP="000124BA">
      <w:pPr>
        <w:pStyle w:val="Akapitzlist"/>
        <w:numPr>
          <w:ilvl w:val="0"/>
          <w:numId w:val="1"/>
        </w:numPr>
        <w:spacing w:after="160" w:line="259" w:lineRule="auto"/>
        <w:jc w:val="both"/>
        <w:rPr>
          <w:rFonts w:ascii="Calibri Light" w:hAnsi="Calibri Light" w:cs="Calibri Light"/>
        </w:rPr>
      </w:pPr>
      <w:r w:rsidRPr="000124BA">
        <w:rPr>
          <w:rFonts w:ascii="Calibri Light" w:hAnsi="Calibri Light" w:cs="Calibri Light"/>
        </w:rPr>
        <w:t>As opções de energia renovável para sua casa</w:t>
      </w:r>
    </w:p>
    <w:p w14:paraId="09E1EF62" w14:textId="77777777" w:rsidR="000124BA" w:rsidRPr="000124BA" w:rsidRDefault="000124BA" w:rsidP="000124BA">
      <w:pPr>
        <w:pStyle w:val="Akapitzlist"/>
        <w:numPr>
          <w:ilvl w:val="0"/>
          <w:numId w:val="1"/>
        </w:numPr>
        <w:spacing w:after="160" w:line="259" w:lineRule="auto"/>
        <w:jc w:val="both"/>
        <w:rPr>
          <w:rFonts w:ascii="Calibri Light" w:hAnsi="Calibri Light" w:cs="Calibri Light"/>
        </w:rPr>
      </w:pPr>
      <w:r w:rsidRPr="000124BA">
        <w:rPr>
          <w:rFonts w:ascii="Calibri Light" w:hAnsi="Calibri Light" w:cs="Calibri Light"/>
        </w:rPr>
        <w:t>Como instalar</w:t>
      </w:r>
    </w:p>
    <w:p w14:paraId="3BA93CF9" w14:textId="77777777" w:rsidR="000124BA" w:rsidRPr="000124BA" w:rsidRDefault="000124BA" w:rsidP="000124BA">
      <w:pPr>
        <w:pStyle w:val="Akapitzlist"/>
        <w:numPr>
          <w:ilvl w:val="0"/>
          <w:numId w:val="1"/>
        </w:numPr>
        <w:spacing w:after="160" w:line="259" w:lineRule="auto"/>
        <w:jc w:val="both"/>
        <w:rPr>
          <w:rFonts w:ascii="Calibri Light" w:hAnsi="Calibri Light" w:cs="Calibri Light"/>
        </w:rPr>
      </w:pPr>
      <w:r w:rsidRPr="000124BA">
        <w:rPr>
          <w:rFonts w:ascii="Calibri Light" w:hAnsi="Calibri Light" w:cs="Calibri Light"/>
        </w:rPr>
        <w:t>Verificar orçamentos</w:t>
      </w:r>
    </w:p>
    <w:p w14:paraId="6694E30A" w14:textId="77777777" w:rsidR="000124BA" w:rsidRPr="000124BA" w:rsidRDefault="000124BA" w:rsidP="000124BA">
      <w:pPr>
        <w:pStyle w:val="Akapitzlist"/>
        <w:numPr>
          <w:ilvl w:val="0"/>
          <w:numId w:val="1"/>
        </w:numPr>
        <w:spacing w:after="160" w:line="259" w:lineRule="auto"/>
        <w:jc w:val="both"/>
        <w:rPr>
          <w:rFonts w:ascii="Calibri Light" w:hAnsi="Calibri Light" w:cs="Calibri Light"/>
        </w:rPr>
      </w:pPr>
      <w:r w:rsidRPr="000124BA">
        <w:rPr>
          <w:rFonts w:ascii="Calibri Light" w:hAnsi="Calibri Light" w:cs="Calibri Light"/>
        </w:rPr>
        <w:t>Verificar projetos e licenças de construção</w:t>
      </w:r>
    </w:p>
    <w:p w14:paraId="78D6D484" w14:textId="77777777" w:rsidR="000124BA" w:rsidRPr="000124BA" w:rsidRDefault="000124BA" w:rsidP="000124BA">
      <w:pPr>
        <w:pStyle w:val="Akapitzlist"/>
        <w:numPr>
          <w:ilvl w:val="0"/>
          <w:numId w:val="1"/>
        </w:numPr>
        <w:spacing w:after="160" w:line="259" w:lineRule="auto"/>
        <w:jc w:val="both"/>
        <w:rPr>
          <w:rFonts w:ascii="Calibri Light" w:hAnsi="Calibri Light" w:cs="Calibri Light"/>
        </w:rPr>
      </w:pPr>
      <w:r w:rsidRPr="000124BA">
        <w:rPr>
          <w:rFonts w:ascii="Calibri Light" w:hAnsi="Calibri Light" w:cs="Calibri Light"/>
        </w:rPr>
        <w:t>Apoio financeiro</w:t>
      </w:r>
    </w:p>
    <w:p w14:paraId="64A3BCA5" w14:textId="77777777" w:rsidR="000124BA" w:rsidRPr="000124BA" w:rsidRDefault="000124BA" w:rsidP="000124BA">
      <w:pPr>
        <w:pStyle w:val="Akapitzlist"/>
        <w:numPr>
          <w:ilvl w:val="0"/>
          <w:numId w:val="1"/>
        </w:numPr>
        <w:spacing w:after="160" w:line="259" w:lineRule="auto"/>
        <w:jc w:val="both"/>
        <w:rPr>
          <w:rFonts w:ascii="Calibri Light" w:hAnsi="Calibri Light" w:cs="Calibri Light"/>
        </w:rPr>
      </w:pPr>
      <w:r w:rsidRPr="000124BA">
        <w:rPr>
          <w:rFonts w:ascii="Calibri Light" w:hAnsi="Calibri Light" w:cs="Calibri Light"/>
        </w:rPr>
        <w:t>Certificado</w:t>
      </w:r>
    </w:p>
    <w:p w14:paraId="7888E6F8" w14:textId="77777777" w:rsidR="000124BA" w:rsidRPr="000124BA" w:rsidRDefault="000124BA" w:rsidP="000124BA">
      <w:pPr>
        <w:pStyle w:val="Akapitzlist"/>
        <w:numPr>
          <w:ilvl w:val="0"/>
          <w:numId w:val="1"/>
        </w:numPr>
        <w:spacing w:after="160" w:line="259" w:lineRule="auto"/>
        <w:jc w:val="both"/>
        <w:rPr>
          <w:rFonts w:ascii="Calibri Light" w:hAnsi="Calibri Light" w:cs="Calibri Light"/>
        </w:rPr>
      </w:pPr>
      <w:r w:rsidRPr="000124BA">
        <w:rPr>
          <w:rFonts w:ascii="Calibri Light" w:hAnsi="Calibri Light" w:cs="Calibri Light"/>
        </w:rPr>
        <w:t>Conclusão</w:t>
      </w:r>
    </w:p>
    <w:p w14:paraId="3711C0EA"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Slide 3</w:t>
      </w:r>
    </w:p>
    <w:p w14:paraId="3F229E8F"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Enquadramento</w:t>
      </w:r>
    </w:p>
    <w:p w14:paraId="2E29ADB7"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A energia renovável é gerada a partir de recursos naturais como o sol, o vento e água, com recurso a tecnologia que garante que as suas reservas são naturalmente reabastecidas.</w:t>
      </w:r>
    </w:p>
    <w:p w14:paraId="0FFA1030"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Em alternativa a comprar energia, é possível instalar tecnologias que permitem a produção de energia proveniente de fontes renováveis e produzir a energia necessária para fazer face às suas necessidades (também designada microgeração).</w:t>
      </w:r>
    </w:p>
    <w:p w14:paraId="074BB897"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Slide 4</w:t>
      </w:r>
    </w:p>
    <w:p w14:paraId="7EF52057"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Enquadramento</w:t>
      </w:r>
    </w:p>
    <w:p w14:paraId="1CE69F3F"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Quais são os benefícios da instalação de energia renováveis?</w:t>
      </w:r>
    </w:p>
    <w:p w14:paraId="5677EE41"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Existem muitas vantagens associadas à utilização de energias renováveis, nomeadamente:</w:t>
      </w:r>
    </w:p>
    <w:p w14:paraId="51FC208F" w14:textId="77777777" w:rsidR="000124BA" w:rsidRPr="000124BA" w:rsidRDefault="000124BA" w:rsidP="000124BA">
      <w:pPr>
        <w:pStyle w:val="Akapitzlist"/>
        <w:numPr>
          <w:ilvl w:val="0"/>
          <w:numId w:val="2"/>
        </w:numPr>
        <w:spacing w:after="160" w:line="259" w:lineRule="auto"/>
        <w:jc w:val="both"/>
        <w:rPr>
          <w:rFonts w:ascii="Calibri Light" w:hAnsi="Calibri Light" w:cs="Calibri Light"/>
        </w:rPr>
      </w:pPr>
      <w:r w:rsidRPr="000124BA">
        <w:rPr>
          <w:rFonts w:ascii="Calibri Light" w:hAnsi="Calibri Light" w:cs="Calibri Light"/>
        </w:rPr>
        <w:t>Utilizar recursos seguros e locais</w:t>
      </w:r>
    </w:p>
    <w:p w14:paraId="5079EBD5" w14:textId="77777777" w:rsidR="000124BA" w:rsidRPr="000124BA" w:rsidRDefault="000124BA" w:rsidP="000124BA">
      <w:pPr>
        <w:pStyle w:val="Akapitzlist"/>
        <w:numPr>
          <w:ilvl w:val="0"/>
          <w:numId w:val="2"/>
        </w:numPr>
        <w:spacing w:after="160" w:line="259" w:lineRule="auto"/>
        <w:jc w:val="both"/>
        <w:rPr>
          <w:rFonts w:ascii="Calibri Light" w:hAnsi="Calibri Light" w:cs="Calibri Light"/>
        </w:rPr>
      </w:pPr>
      <w:r w:rsidRPr="000124BA">
        <w:rPr>
          <w:rFonts w:ascii="Calibri Light" w:hAnsi="Calibri Light" w:cs="Calibri Light"/>
        </w:rPr>
        <w:t>A utilização de recursos seguros e locais;</w:t>
      </w:r>
    </w:p>
    <w:p w14:paraId="70593B12" w14:textId="77777777" w:rsidR="000124BA" w:rsidRPr="000124BA" w:rsidRDefault="000124BA" w:rsidP="000124BA">
      <w:pPr>
        <w:pStyle w:val="Akapitzlist"/>
        <w:numPr>
          <w:ilvl w:val="0"/>
          <w:numId w:val="2"/>
        </w:numPr>
        <w:spacing w:after="160" w:line="259" w:lineRule="auto"/>
        <w:jc w:val="both"/>
        <w:rPr>
          <w:rFonts w:ascii="Calibri Light" w:hAnsi="Calibri Light" w:cs="Calibri Light"/>
        </w:rPr>
      </w:pPr>
      <w:r w:rsidRPr="000124BA">
        <w:rPr>
          <w:rFonts w:ascii="Calibri Light" w:hAnsi="Calibri Light" w:cs="Calibri Light"/>
        </w:rPr>
        <w:t>A redução da dependência de combustíveis fósseis, poluentes e não renováveis;</w:t>
      </w:r>
    </w:p>
    <w:p w14:paraId="2A3C0293" w14:textId="77777777" w:rsidR="000124BA" w:rsidRPr="000124BA" w:rsidRDefault="000124BA" w:rsidP="000124BA">
      <w:pPr>
        <w:pStyle w:val="Akapitzlist"/>
        <w:numPr>
          <w:ilvl w:val="0"/>
          <w:numId w:val="2"/>
        </w:numPr>
        <w:spacing w:after="160" w:line="259" w:lineRule="auto"/>
        <w:jc w:val="both"/>
        <w:rPr>
          <w:rFonts w:ascii="Calibri Light" w:hAnsi="Calibri Light" w:cs="Calibri Light"/>
        </w:rPr>
      </w:pPr>
      <w:r w:rsidRPr="000124BA">
        <w:rPr>
          <w:rFonts w:ascii="Calibri Light" w:hAnsi="Calibri Light" w:cs="Calibri Light"/>
        </w:rPr>
        <w:t>A redução das emissões de gases com efeito de estufa;</w:t>
      </w:r>
    </w:p>
    <w:p w14:paraId="5B3B7D92" w14:textId="77777777" w:rsidR="000124BA" w:rsidRPr="000124BA" w:rsidRDefault="000124BA" w:rsidP="000124BA">
      <w:pPr>
        <w:pStyle w:val="Akapitzlist"/>
        <w:numPr>
          <w:ilvl w:val="0"/>
          <w:numId w:val="2"/>
        </w:numPr>
        <w:spacing w:after="160" w:line="259" w:lineRule="auto"/>
        <w:jc w:val="both"/>
        <w:rPr>
          <w:rFonts w:ascii="Calibri Light" w:hAnsi="Calibri Light" w:cs="Calibri Light"/>
        </w:rPr>
      </w:pPr>
      <w:r w:rsidRPr="000124BA">
        <w:rPr>
          <w:rFonts w:ascii="Calibri Light" w:hAnsi="Calibri Light" w:cs="Calibri Light"/>
        </w:rPr>
        <w:t>A criação de novos postos de trabalho, em mercados emergentes, tais como indústrias relacionadas com as energias renováveis;</w:t>
      </w:r>
    </w:p>
    <w:p w14:paraId="144D1E69" w14:textId="77777777" w:rsidR="000124BA" w:rsidRPr="000124BA" w:rsidRDefault="000124BA" w:rsidP="000124BA">
      <w:pPr>
        <w:pStyle w:val="Akapitzlist"/>
        <w:numPr>
          <w:ilvl w:val="0"/>
          <w:numId w:val="2"/>
        </w:numPr>
        <w:spacing w:after="160" w:line="259" w:lineRule="auto"/>
        <w:jc w:val="both"/>
        <w:rPr>
          <w:rFonts w:ascii="Calibri Light" w:hAnsi="Calibri Light" w:cs="Calibri Light"/>
        </w:rPr>
      </w:pPr>
      <w:r w:rsidRPr="000124BA">
        <w:rPr>
          <w:rFonts w:ascii="Calibri Light" w:hAnsi="Calibri Light" w:cs="Calibri Light"/>
        </w:rPr>
        <w:t>A redução da fatura energética. Nalguns casos, é até possível lucrar com a produção de energia renovável, através da venda do excedente ao comercializador/distribuidor de energia local.</w:t>
      </w:r>
    </w:p>
    <w:p w14:paraId="6D9469D9"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Slide 5</w:t>
      </w:r>
    </w:p>
    <w:p w14:paraId="71ADA383"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lastRenderedPageBreak/>
        <w:t>As opções de energia renovável para sua casa.</w:t>
      </w:r>
    </w:p>
    <w:p w14:paraId="2D66D832"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Quero instalar um sistema de energia renovável na minha habitação. Por onde devo começar?</w:t>
      </w:r>
    </w:p>
    <w:p w14:paraId="5D80B687"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Em primeiro lugar, deve certificar-se que a casa se torna o mais eficiente possível em termos energéticos.</w:t>
      </w:r>
    </w:p>
    <w:p w14:paraId="2DE73402"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Para tal, pode começar por melhorar o comportamento térmico da sua casa, como por exemplo, pela aplicação de isolamento térmico, o que impacta diretamente com as necessidades de energia para climatização do espaço. Deve também optar por equipamentos mais eficientes e que requerem menores consumos de água e energia para satisfazer as mesmas necessidades, nomeadamente eletrodomésticos e sistemas de iluminação.</w:t>
      </w:r>
    </w:p>
    <w:p w14:paraId="19C2F7D6"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Slide 6</w:t>
      </w:r>
    </w:p>
    <w:p w14:paraId="67AA8EAD"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As opções de energia renovável para sua casa.</w:t>
      </w:r>
    </w:p>
    <w:p w14:paraId="15307D0F"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Existem diferentes tecnologias que permitem a produção de energia a partir de fontes renováveis. No entanto é necessário ter em atenção alguns requisitos específicos necessários à sua instalação.</w:t>
      </w:r>
    </w:p>
    <w:p w14:paraId="003A65BF" w14:textId="77777777" w:rsidR="000124BA" w:rsidRPr="000124BA" w:rsidRDefault="000124BA" w:rsidP="000124BA">
      <w:pPr>
        <w:pStyle w:val="Akapitzlist"/>
        <w:numPr>
          <w:ilvl w:val="0"/>
          <w:numId w:val="3"/>
        </w:numPr>
        <w:spacing w:after="160" w:line="259" w:lineRule="auto"/>
        <w:jc w:val="both"/>
        <w:rPr>
          <w:rFonts w:ascii="Calibri Light" w:hAnsi="Calibri Light" w:cs="Calibri Light"/>
        </w:rPr>
      </w:pPr>
      <w:r w:rsidRPr="000124BA">
        <w:rPr>
          <w:rFonts w:ascii="Calibri Light" w:hAnsi="Calibri Light" w:cs="Calibri Light"/>
        </w:rPr>
        <w:t>Para a instalação de sistemas fotovoltaicos e sistemas solares térmicos, é necessário existir área de cobertura disponível e ter em atenção a orientação dos painéis;</w:t>
      </w:r>
    </w:p>
    <w:p w14:paraId="5B5DF3D4" w14:textId="77777777" w:rsidR="000124BA" w:rsidRPr="000124BA" w:rsidRDefault="000124BA" w:rsidP="000124BA">
      <w:pPr>
        <w:pStyle w:val="Akapitzlist"/>
        <w:numPr>
          <w:ilvl w:val="0"/>
          <w:numId w:val="3"/>
        </w:numPr>
        <w:spacing w:after="160" w:line="259" w:lineRule="auto"/>
        <w:jc w:val="both"/>
        <w:rPr>
          <w:rFonts w:ascii="Calibri Light" w:hAnsi="Calibri Light" w:cs="Calibri Light"/>
        </w:rPr>
      </w:pPr>
      <w:r w:rsidRPr="000124BA">
        <w:rPr>
          <w:rFonts w:ascii="Calibri Light" w:hAnsi="Calibri Light" w:cs="Calibri Light"/>
        </w:rPr>
        <w:t>Muitos desses sistemas apresentam unidades de produção interiores e exteriores, pelo que é necessário espaço para a sua instalação (por exemplo, sistemas solares térmicos, biomassa, bombas de calor, etc.)</w:t>
      </w:r>
    </w:p>
    <w:p w14:paraId="3E5FE2A2" w14:textId="77777777" w:rsidR="000124BA" w:rsidRPr="000124BA" w:rsidRDefault="000124BA" w:rsidP="000124BA">
      <w:pPr>
        <w:pStyle w:val="Akapitzlist"/>
        <w:numPr>
          <w:ilvl w:val="0"/>
          <w:numId w:val="3"/>
        </w:numPr>
        <w:spacing w:after="160" w:line="259" w:lineRule="auto"/>
        <w:jc w:val="both"/>
        <w:rPr>
          <w:rFonts w:ascii="Calibri Light" w:hAnsi="Calibri Light" w:cs="Calibri Light"/>
        </w:rPr>
      </w:pPr>
      <w:r w:rsidRPr="000124BA">
        <w:rPr>
          <w:rFonts w:ascii="Calibri Light" w:hAnsi="Calibri Light" w:cs="Calibri Light"/>
        </w:rPr>
        <w:t>No caso de sistemas de aproveitamento hidroelétrico, é necessário existir um curso de água perto da habitação.</w:t>
      </w:r>
    </w:p>
    <w:p w14:paraId="7F86482D"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Isso irá influenciar a decisão na escolha da tecnologia mais adequada para fazer face às suas necessidades. Por norma, os consumidores procuram poupar e reduzir as emissões de gases poluentes, o que cada vez mais é possível alcançar em simultâneo.</w:t>
      </w:r>
    </w:p>
    <w:p w14:paraId="5D8BD2B1"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Slide 7</w:t>
      </w:r>
    </w:p>
    <w:p w14:paraId="581EC351"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As opções de energia renovável para sua casa.</w:t>
      </w:r>
    </w:p>
    <w:p w14:paraId="2F37CD4C"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Outros fatores também podem ser relevantes:</w:t>
      </w:r>
    </w:p>
    <w:p w14:paraId="0ACBB268"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Por exemplo, no caso de precisar de substituir ou intervencionar a sua caldeira elétrica convencional ou sistema de aquecimento central, por vezes torna-se mais viável economicamente a sua substituição por equipamentos novos, mais eficientes, como uma caldeira a biomassa ou bomba de calor.</w:t>
      </w:r>
    </w:p>
    <w:p w14:paraId="4387F26F"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Se a sua prioridade passar por reduzir as emissões de gases poluentes, deve considerar uma tecnologia que permita o aquecimento ambiente com recurso a lenha ou a produção de eletricidade com recurso a uma turbina eólica ou sistema solar fotovoltaico.</w:t>
      </w:r>
    </w:p>
    <w:p w14:paraId="516C5E12"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lastRenderedPageBreak/>
        <w:t>Caso pretenda contribuir para um desenvolvimento sustentável, mas o seu orçamento for reduzido, pode considerar uma solução um pouco mais económica, como por exemplo a instalação de um sistema solar térmico para preparação de águas quentes sanitárias.</w:t>
      </w:r>
    </w:p>
    <w:p w14:paraId="4561B8E6"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Se por outro lado a habitação se encontrar localizada num ambiente rural, sem possibilidade de ligação à rede elétrica, pode ser economicamente mais viável recorrer à produção de eletricidade por meio de energia hídrica ou de uma combinação entre energia eólica e solar fotovoltaica.</w:t>
      </w:r>
    </w:p>
    <w:p w14:paraId="50FF19A8"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Slide 8</w:t>
      </w:r>
    </w:p>
    <w:p w14:paraId="65883485"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Saiba instalar</w:t>
      </w:r>
    </w:p>
    <w:p w14:paraId="3553C123"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Muitos são os fatores a ter em consideração antes e depois de instalar este tipo de tecnologias em sua casa. No entanto, há que salientar que estas soluções possibilitam a redução da fatura energética e da sua pegada de carbono.</w:t>
      </w:r>
    </w:p>
    <w:p w14:paraId="692527FD"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Este curso irá ajudá-lo a assegurar que cumpre todos os passos importantes e necessários à instalação do seu equipamento e/ou sistema, para que possa tirar o máximo partido possível do mesmo.</w:t>
      </w:r>
    </w:p>
    <w:p w14:paraId="517C11AA"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Slide 9</w:t>
      </w:r>
    </w:p>
    <w:p w14:paraId="1FBE9129"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Saiba instalar</w:t>
      </w:r>
    </w:p>
    <w:p w14:paraId="6CD382AC"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Deve começar por enumerar quais são as fontes de energia renováveis disponíveis e quais os impactos ambientais dessas mesmas fontes de energia.</w:t>
      </w:r>
    </w:p>
    <w:p w14:paraId="0948E3D8"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Fontes de energia renováveis:</w:t>
      </w:r>
    </w:p>
    <w:p w14:paraId="4C59838D" w14:textId="77777777" w:rsidR="000124BA" w:rsidRPr="000124BA" w:rsidRDefault="000124BA" w:rsidP="000124BA">
      <w:pPr>
        <w:pStyle w:val="Akapitzlist"/>
        <w:numPr>
          <w:ilvl w:val="0"/>
          <w:numId w:val="4"/>
        </w:numPr>
        <w:spacing w:after="160" w:line="259" w:lineRule="auto"/>
        <w:jc w:val="both"/>
        <w:rPr>
          <w:rFonts w:ascii="Calibri Light" w:hAnsi="Calibri Light" w:cs="Calibri Light"/>
        </w:rPr>
      </w:pPr>
      <w:r w:rsidRPr="000124BA">
        <w:rPr>
          <w:rFonts w:ascii="Calibri Light" w:hAnsi="Calibri Light" w:cs="Calibri Light"/>
        </w:rPr>
        <w:t>Energia solar</w:t>
      </w:r>
    </w:p>
    <w:p w14:paraId="211886E6" w14:textId="77777777" w:rsidR="000124BA" w:rsidRPr="000124BA" w:rsidRDefault="000124BA" w:rsidP="000124BA">
      <w:pPr>
        <w:pStyle w:val="Akapitzlist"/>
        <w:numPr>
          <w:ilvl w:val="1"/>
          <w:numId w:val="4"/>
        </w:numPr>
        <w:spacing w:after="160" w:line="259" w:lineRule="auto"/>
        <w:jc w:val="both"/>
        <w:rPr>
          <w:rFonts w:ascii="Calibri Light" w:hAnsi="Calibri Light" w:cs="Calibri Light"/>
        </w:rPr>
      </w:pPr>
      <w:r w:rsidRPr="000124BA">
        <w:rPr>
          <w:rFonts w:ascii="Calibri Light" w:hAnsi="Calibri Light" w:cs="Calibri Light"/>
        </w:rPr>
        <w:t>Energia térmica (ativa e passiva), sistemas solares térmicos, sistemas fotovoltaicos</w:t>
      </w:r>
    </w:p>
    <w:p w14:paraId="44FBF4C1" w14:textId="77777777" w:rsidR="000124BA" w:rsidRPr="000124BA" w:rsidRDefault="000124BA" w:rsidP="000124BA">
      <w:pPr>
        <w:pStyle w:val="Akapitzlist"/>
        <w:numPr>
          <w:ilvl w:val="0"/>
          <w:numId w:val="4"/>
        </w:numPr>
        <w:spacing w:after="160" w:line="259" w:lineRule="auto"/>
        <w:jc w:val="both"/>
        <w:rPr>
          <w:rFonts w:ascii="Calibri Light" w:hAnsi="Calibri Light" w:cs="Calibri Light"/>
        </w:rPr>
      </w:pPr>
      <w:r w:rsidRPr="000124BA">
        <w:rPr>
          <w:rFonts w:ascii="Calibri Light" w:hAnsi="Calibri Light" w:cs="Calibri Light"/>
        </w:rPr>
        <w:t>Biomassa</w:t>
      </w:r>
    </w:p>
    <w:p w14:paraId="10E969BB" w14:textId="77777777" w:rsidR="000124BA" w:rsidRPr="000124BA" w:rsidRDefault="000124BA" w:rsidP="000124BA">
      <w:pPr>
        <w:pStyle w:val="Akapitzlist"/>
        <w:numPr>
          <w:ilvl w:val="1"/>
          <w:numId w:val="4"/>
        </w:numPr>
        <w:spacing w:after="160" w:line="259" w:lineRule="auto"/>
        <w:jc w:val="both"/>
        <w:rPr>
          <w:rFonts w:ascii="Calibri Light" w:hAnsi="Calibri Light" w:cs="Calibri Light"/>
        </w:rPr>
      </w:pPr>
      <w:r w:rsidRPr="000124BA">
        <w:rPr>
          <w:rFonts w:ascii="Calibri Light" w:hAnsi="Calibri Light" w:cs="Calibri Light"/>
        </w:rPr>
        <w:t>Direto: combustão da biomassa</w:t>
      </w:r>
    </w:p>
    <w:p w14:paraId="6589E7B3" w14:textId="77777777" w:rsidR="000124BA" w:rsidRPr="000124BA" w:rsidRDefault="000124BA" w:rsidP="000124BA">
      <w:pPr>
        <w:pStyle w:val="Akapitzlist"/>
        <w:numPr>
          <w:ilvl w:val="1"/>
          <w:numId w:val="4"/>
        </w:numPr>
        <w:spacing w:after="160" w:line="259" w:lineRule="auto"/>
        <w:jc w:val="both"/>
        <w:rPr>
          <w:rFonts w:ascii="Calibri Light" w:hAnsi="Calibri Light" w:cs="Calibri Light"/>
        </w:rPr>
      </w:pPr>
      <w:r w:rsidRPr="000124BA">
        <w:rPr>
          <w:rFonts w:ascii="Calibri Light" w:hAnsi="Calibri Light" w:cs="Calibri Light"/>
        </w:rPr>
        <w:t>Indireto: conversão química em biocombustível</w:t>
      </w:r>
    </w:p>
    <w:p w14:paraId="768AA3C7" w14:textId="77777777" w:rsidR="000124BA" w:rsidRPr="000124BA" w:rsidRDefault="000124BA" w:rsidP="000124BA">
      <w:pPr>
        <w:pStyle w:val="Akapitzlist"/>
        <w:numPr>
          <w:ilvl w:val="0"/>
          <w:numId w:val="4"/>
        </w:numPr>
        <w:spacing w:after="160" w:line="259" w:lineRule="auto"/>
        <w:jc w:val="both"/>
        <w:rPr>
          <w:rFonts w:ascii="Calibri Light" w:hAnsi="Calibri Light" w:cs="Calibri Light"/>
        </w:rPr>
      </w:pPr>
      <w:r w:rsidRPr="000124BA">
        <w:rPr>
          <w:rFonts w:ascii="Calibri Light" w:hAnsi="Calibri Light" w:cs="Calibri Light"/>
        </w:rPr>
        <w:t>Energia Eólica</w:t>
      </w:r>
    </w:p>
    <w:p w14:paraId="3FB9FCC2" w14:textId="77777777" w:rsidR="000124BA" w:rsidRPr="000124BA" w:rsidRDefault="000124BA" w:rsidP="000124BA">
      <w:pPr>
        <w:pStyle w:val="Akapitzlist"/>
        <w:numPr>
          <w:ilvl w:val="0"/>
          <w:numId w:val="4"/>
        </w:numPr>
        <w:spacing w:after="160" w:line="259" w:lineRule="auto"/>
        <w:jc w:val="both"/>
        <w:rPr>
          <w:rFonts w:ascii="Calibri Light" w:hAnsi="Calibri Light" w:cs="Calibri Light"/>
        </w:rPr>
      </w:pPr>
      <w:r w:rsidRPr="000124BA">
        <w:rPr>
          <w:rFonts w:ascii="Calibri Light" w:hAnsi="Calibri Light" w:cs="Calibri Light"/>
        </w:rPr>
        <w:t>Energia Hídrica</w:t>
      </w:r>
    </w:p>
    <w:p w14:paraId="5D2274DE" w14:textId="77777777" w:rsidR="000124BA" w:rsidRPr="000124BA" w:rsidRDefault="000124BA" w:rsidP="000124BA">
      <w:pPr>
        <w:pStyle w:val="Akapitzlist"/>
        <w:numPr>
          <w:ilvl w:val="0"/>
          <w:numId w:val="4"/>
        </w:numPr>
        <w:spacing w:after="160" w:line="259" w:lineRule="auto"/>
        <w:jc w:val="both"/>
        <w:rPr>
          <w:rFonts w:ascii="Calibri Light" w:hAnsi="Calibri Light" w:cs="Calibri Light"/>
        </w:rPr>
      </w:pPr>
      <w:r w:rsidRPr="000124BA">
        <w:rPr>
          <w:rFonts w:ascii="Calibri Light" w:hAnsi="Calibri Light" w:cs="Calibri Light"/>
        </w:rPr>
        <w:t>Energia Geotérmica</w:t>
      </w:r>
    </w:p>
    <w:p w14:paraId="0DEA530D" w14:textId="77777777" w:rsidR="000124BA" w:rsidRPr="000124BA" w:rsidRDefault="000124BA" w:rsidP="000124BA">
      <w:pPr>
        <w:pStyle w:val="Akapitzlist"/>
        <w:numPr>
          <w:ilvl w:val="1"/>
          <w:numId w:val="4"/>
        </w:numPr>
        <w:spacing w:after="160" w:line="259" w:lineRule="auto"/>
        <w:jc w:val="both"/>
        <w:rPr>
          <w:rFonts w:ascii="Calibri Light" w:hAnsi="Calibri Light" w:cs="Calibri Light"/>
        </w:rPr>
      </w:pPr>
      <w:r w:rsidRPr="000124BA">
        <w:rPr>
          <w:rFonts w:ascii="Calibri Light" w:hAnsi="Calibri Light" w:cs="Calibri Light"/>
        </w:rPr>
        <w:t>Centrais elétricas, utilização direta ou bombas de calor</w:t>
      </w:r>
    </w:p>
    <w:p w14:paraId="7180CA80" w14:textId="77777777" w:rsidR="000124BA" w:rsidRPr="000124BA" w:rsidRDefault="000124BA" w:rsidP="000124BA">
      <w:pPr>
        <w:pStyle w:val="Akapitzlist"/>
        <w:numPr>
          <w:ilvl w:val="0"/>
          <w:numId w:val="4"/>
        </w:numPr>
        <w:spacing w:after="160" w:line="259" w:lineRule="auto"/>
        <w:jc w:val="both"/>
        <w:rPr>
          <w:rFonts w:ascii="Calibri Light" w:hAnsi="Calibri Light" w:cs="Calibri Light"/>
        </w:rPr>
      </w:pPr>
      <w:r w:rsidRPr="000124BA">
        <w:rPr>
          <w:rFonts w:ascii="Calibri Light" w:hAnsi="Calibri Light" w:cs="Calibri Light"/>
        </w:rPr>
        <w:t>Energia das Ondas e Marés</w:t>
      </w:r>
    </w:p>
    <w:p w14:paraId="74E573DA"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Slide 10</w:t>
      </w:r>
    </w:p>
    <w:p w14:paraId="219A6D01"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Vantagens da Energia Hidroelétrica</w:t>
      </w:r>
    </w:p>
    <w:p w14:paraId="3C548E1D" w14:textId="77777777" w:rsidR="000124BA" w:rsidRPr="000124BA" w:rsidRDefault="000124BA" w:rsidP="000124BA">
      <w:pPr>
        <w:pStyle w:val="Akapitzlist"/>
        <w:numPr>
          <w:ilvl w:val="0"/>
          <w:numId w:val="5"/>
        </w:numPr>
        <w:spacing w:after="160" w:line="259" w:lineRule="auto"/>
        <w:jc w:val="both"/>
        <w:rPr>
          <w:rFonts w:ascii="Calibri Light" w:hAnsi="Calibri Light" w:cs="Calibri Light"/>
        </w:rPr>
      </w:pPr>
      <w:r w:rsidRPr="000124BA">
        <w:rPr>
          <w:rFonts w:ascii="Calibri Light" w:hAnsi="Calibri Light" w:cs="Calibri Light"/>
        </w:rPr>
        <w:t>Baixos custos de operação</w:t>
      </w:r>
    </w:p>
    <w:p w14:paraId="12DCC4B5" w14:textId="77777777" w:rsidR="000124BA" w:rsidRPr="000124BA" w:rsidRDefault="000124BA" w:rsidP="000124BA">
      <w:pPr>
        <w:pStyle w:val="Akapitzlist"/>
        <w:numPr>
          <w:ilvl w:val="1"/>
          <w:numId w:val="5"/>
        </w:numPr>
        <w:spacing w:after="160" w:line="259" w:lineRule="auto"/>
        <w:jc w:val="both"/>
        <w:rPr>
          <w:rFonts w:ascii="Calibri Light" w:hAnsi="Calibri Light" w:cs="Calibri Light"/>
        </w:rPr>
      </w:pPr>
      <w:r w:rsidRPr="000124BA">
        <w:rPr>
          <w:rFonts w:ascii="Calibri Light" w:hAnsi="Calibri Light" w:cs="Calibri Light"/>
        </w:rPr>
        <w:t>Centrais apresentam tempo médio de vida útil superior às restantes centrais elétricas</w:t>
      </w:r>
    </w:p>
    <w:p w14:paraId="3A7302E2" w14:textId="77777777" w:rsidR="000124BA" w:rsidRPr="000124BA" w:rsidRDefault="000124BA" w:rsidP="000124BA">
      <w:pPr>
        <w:pStyle w:val="Akapitzlist"/>
        <w:numPr>
          <w:ilvl w:val="0"/>
          <w:numId w:val="5"/>
        </w:numPr>
        <w:spacing w:after="160" w:line="259" w:lineRule="auto"/>
        <w:jc w:val="both"/>
        <w:rPr>
          <w:rFonts w:ascii="Calibri Light" w:hAnsi="Calibri Light" w:cs="Calibri Light"/>
        </w:rPr>
      </w:pPr>
      <w:r w:rsidRPr="000124BA">
        <w:rPr>
          <w:rFonts w:ascii="Calibri Light" w:hAnsi="Calibri Light" w:cs="Calibri Light"/>
        </w:rPr>
        <w:t>Fonte renovável de energia</w:t>
      </w:r>
    </w:p>
    <w:p w14:paraId="69427B9B" w14:textId="77777777" w:rsidR="000124BA" w:rsidRPr="000124BA" w:rsidRDefault="000124BA" w:rsidP="000124BA">
      <w:pPr>
        <w:pStyle w:val="Akapitzlist"/>
        <w:numPr>
          <w:ilvl w:val="0"/>
          <w:numId w:val="5"/>
        </w:numPr>
        <w:spacing w:after="160" w:line="259" w:lineRule="auto"/>
        <w:jc w:val="both"/>
        <w:rPr>
          <w:rFonts w:ascii="Calibri Light" w:hAnsi="Calibri Light" w:cs="Calibri Light"/>
        </w:rPr>
      </w:pPr>
      <w:r w:rsidRPr="000124BA">
        <w:rPr>
          <w:rFonts w:ascii="Calibri Light" w:hAnsi="Calibri Light" w:cs="Calibri Light"/>
        </w:rPr>
        <w:t>Elevado rendimento</w:t>
      </w:r>
    </w:p>
    <w:p w14:paraId="368CCB8A" w14:textId="77777777" w:rsidR="000124BA" w:rsidRPr="000124BA" w:rsidRDefault="000124BA" w:rsidP="000124BA">
      <w:pPr>
        <w:pStyle w:val="Akapitzlist"/>
        <w:numPr>
          <w:ilvl w:val="1"/>
          <w:numId w:val="5"/>
        </w:numPr>
        <w:spacing w:after="160" w:line="259" w:lineRule="auto"/>
        <w:jc w:val="both"/>
        <w:rPr>
          <w:rFonts w:ascii="Calibri Light" w:hAnsi="Calibri Light" w:cs="Calibri Light"/>
        </w:rPr>
      </w:pPr>
      <w:r w:rsidRPr="000124BA">
        <w:rPr>
          <w:rFonts w:ascii="Calibri Light" w:hAnsi="Calibri Light" w:cs="Calibri Light"/>
        </w:rPr>
        <w:t>Custo da energia é mais baixo, comparativamente aos outros métodos</w:t>
      </w:r>
    </w:p>
    <w:p w14:paraId="52694BFE" w14:textId="77777777" w:rsidR="000124BA" w:rsidRPr="000124BA" w:rsidRDefault="000124BA" w:rsidP="000124BA">
      <w:pPr>
        <w:pStyle w:val="Akapitzlist"/>
        <w:numPr>
          <w:ilvl w:val="0"/>
          <w:numId w:val="5"/>
        </w:numPr>
        <w:spacing w:after="160" w:line="259" w:lineRule="auto"/>
        <w:jc w:val="both"/>
        <w:rPr>
          <w:rFonts w:ascii="Calibri Light" w:hAnsi="Calibri Light" w:cs="Calibri Light"/>
        </w:rPr>
      </w:pPr>
      <w:r w:rsidRPr="000124BA">
        <w:rPr>
          <w:rFonts w:ascii="Calibri Light" w:hAnsi="Calibri Light" w:cs="Calibri Light"/>
        </w:rPr>
        <w:lastRenderedPageBreak/>
        <w:t>Abundante</w:t>
      </w:r>
    </w:p>
    <w:p w14:paraId="2C952777" w14:textId="77777777" w:rsidR="000124BA" w:rsidRPr="000124BA" w:rsidRDefault="000124BA" w:rsidP="000124BA">
      <w:pPr>
        <w:pStyle w:val="Akapitzlist"/>
        <w:numPr>
          <w:ilvl w:val="1"/>
          <w:numId w:val="5"/>
        </w:numPr>
        <w:spacing w:after="160" w:line="259" w:lineRule="auto"/>
        <w:jc w:val="both"/>
        <w:rPr>
          <w:rFonts w:ascii="Calibri Light" w:hAnsi="Calibri Light" w:cs="Calibri Light"/>
        </w:rPr>
      </w:pPr>
      <w:r w:rsidRPr="000124BA">
        <w:rPr>
          <w:rFonts w:ascii="Calibri Light" w:hAnsi="Calibri Light" w:cs="Calibri Light"/>
        </w:rPr>
        <w:t>É das principais fontes de energia em muitos países</w:t>
      </w:r>
    </w:p>
    <w:p w14:paraId="7117D20D" w14:textId="77777777" w:rsidR="000124BA" w:rsidRPr="000124BA" w:rsidRDefault="000124BA" w:rsidP="000124BA">
      <w:pPr>
        <w:pStyle w:val="Akapitzlist"/>
        <w:numPr>
          <w:ilvl w:val="0"/>
          <w:numId w:val="5"/>
        </w:numPr>
        <w:spacing w:after="160" w:line="259" w:lineRule="auto"/>
        <w:jc w:val="both"/>
        <w:rPr>
          <w:rFonts w:ascii="Calibri Light" w:hAnsi="Calibri Light" w:cs="Calibri Light"/>
        </w:rPr>
      </w:pPr>
      <w:r w:rsidRPr="000124BA">
        <w:rPr>
          <w:rFonts w:ascii="Calibri Light" w:hAnsi="Calibri Light" w:cs="Calibri Light"/>
        </w:rPr>
        <w:t>Não é intermitente (caso o reservatório seja grande o suficiente)</w:t>
      </w:r>
    </w:p>
    <w:p w14:paraId="39E2240D" w14:textId="77777777" w:rsidR="000124BA" w:rsidRPr="000124BA" w:rsidRDefault="000124BA" w:rsidP="000124BA">
      <w:pPr>
        <w:pStyle w:val="Akapitzlist"/>
        <w:numPr>
          <w:ilvl w:val="0"/>
          <w:numId w:val="5"/>
        </w:numPr>
        <w:spacing w:after="160" w:line="259" w:lineRule="auto"/>
        <w:jc w:val="both"/>
        <w:rPr>
          <w:rFonts w:ascii="Calibri Light" w:hAnsi="Calibri Light" w:cs="Calibri Light"/>
        </w:rPr>
      </w:pPr>
      <w:r w:rsidRPr="000124BA">
        <w:rPr>
          <w:rFonts w:ascii="Calibri Light" w:hAnsi="Calibri Light" w:cs="Calibri Light"/>
        </w:rPr>
        <w:t>Os reservatórios podem ter diversas utilizações</w:t>
      </w:r>
    </w:p>
    <w:p w14:paraId="338DCCC8" w14:textId="77777777" w:rsidR="000124BA" w:rsidRPr="000124BA" w:rsidRDefault="000124BA" w:rsidP="000124BA">
      <w:pPr>
        <w:pStyle w:val="Akapitzlist"/>
        <w:numPr>
          <w:ilvl w:val="1"/>
          <w:numId w:val="5"/>
        </w:numPr>
        <w:spacing w:after="160" w:line="259" w:lineRule="auto"/>
        <w:jc w:val="both"/>
        <w:rPr>
          <w:rFonts w:ascii="Calibri Light" w:hAnsi="Calibri Light" w:cs="Calibri Light"/>
        </w:rPr>
      </w:pPr>
      <w:r w:rsidRPr="000124BA">
        <w:rPr>
          <w:rFonts w:ascii="Calibri Light" w:hAnsi="Calibri Light" w:cs="Calibri Light"/>
        </w:rPr>
        <w:t>Água potável, controlo de inundações, aquicultura, recreação</w:t>
      </w:r>
    </w:p>
    <w:p w14:paraId="61F5E820" w14:textId="77777777" w:rsidR="000124BA" w:rsidRPr="000124BA" w:rsidRDefault="000124BA" w:rsidP="000124BA">
      <w:pPr>
        <w:pStyle w:val="Akapitzlist"/>
        <w:numPr>
          <w:ilvl w:val="0"/>
          <w:numId w:val="5"/>
        </w:numPr>
        <w:spacing w:after="160" w:line="259" w:lineRule="auto"/>
        <w:jc w:val="both"/>
        <w:rPr>
          <w:rFonts w:ascii="Calibri Light" w:hAnsi="Calibri Light" w:cs="Calibri Light"/>
        </w:rPr>
      </w:pPr>
      <w:r w:rsidRPr="000124BA">
        <w:rPr>
          <w:rFonts w:ascii="Calibri Light" w:hAnsi="Calibri Light" w:cs="Calibri Light"/>
        </w:rPr>
        <w:t>Apresenta menos emissões de gases poluentes, comparativamente à combustão de combustíveis fósseis</w:t>
      </w:r>
    </w:p>
    <w:p w14:paraId="31D6FACD"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Slide 11</w:t>
      </w:r>
    </w:p>
    <w:p w14:paraId="1F6068E2"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Desvantagens da Energia Hidroelétrica</w:t>
      </w:r>
    </w:p>
    <w:p w14:paraId="50A47AD8" w14:textId="77777777" w:rsidR="000124BA" w:rsidRPr="000124BA" w:rsidRDefault="000124BA" w:rsidP="000124BA">
      <w:pPr>
        <w:pStyle w:val="Akapitzlist"/>
        <w:numPr>
          <w:ilvl w:val="0"/>
          <w:numId w:val="6"/>
        </w:numPr>
        <w:spacing w:after="160" w:line="259" w:lineRule="auto"/>
        <w:jc w:val="both"/>
        <w:rPr>
          <w:rFonts w:ascii="Calibri Light" w:hAnsi="Calibri Light" w:cs="Calibri Light"/>
        </w:rPr>
      </w:pPr>
      <w:r w:rsidRPr="000124BA">
        <w:rPr>
          <w:rFonts w:ascii="Calibri Light" w:hAnsi="Calibri Light" w:cs="Calibri Light"/>
        </w:rPr>
        <w:t>Deslocação das populações</w:t>
      </w:r>
    </w:p>
    <w:p w14:paraId="51099B04" w14:textId="77777777" w:rsidR="000124BA" w:rsidRPr="000124BA" w:rsidRDefault="000124BA" w:rsidP="000124BA">
      <w:pPr>
        <w:pStyle w:val="Akapitzlist"/>
        <w:numPr>
          <w:ilvl w:val="0"/>
          <w:numId w:val="6"/>
        </w:numPr>
        <w:spacing w:after="160" w:line="259" w:lineRule="auto"/>
        <w:jc w:val="both"/>
        <w:rPr>
          <w:rFonts w:ascii="Calibri Light" w:hAnsi="Calibri Light" w:cs="Calibri Light"/>
        </w:rPr>
      </w:pPr>
      <w:r w:rsidRPr="000124BA">
        <w:rPr>
          <w:rFonts w:ascii="Calibri Light" w:hAnsi="Calibri Light" w:cs="Calibri Light"/>
        </w:rPr>
        <w:t>Terrenos mais propícios ao desenvolvimento de doenças</w:t>
      </w:r>
    </w:p>
    <w:p w14:paraId="788CCD87" w14:textId="77777777" w:rsidR="000124BA" w:rsidRPr="000124BA" w:rsidRDefault="000124BA" w:rsidP="000124BA">
      <w:pPr>
        <w:pStyle w:val="Akapitzlist"/>
        <w:numPr>
          <w:ilvl w:val="0"/>
          <w:numId w:val="6"/>
        </w:numPr>
        <w:spacing w:after="160" w:line="259" w:lineRule="auto"/>
        <w:jc w:val="both"/>
        <w:rPr>
          <w:rFonts w:ascii="Calibri Light" w:hAnsi="Calibri Light" w:cs="Calibri Light"/>
        </w:rPr>
      </w:pPr>
      <w:r w:rsidRPr="000124BA">
        <w:rPr>
          <w:rFonts w:ascii="Calibri Light" w:hAnsi="Calibri Light" w:cs="Calibri Light"/>
        </w:rPr>
        <w:t>Reduz a disponibilidade de água a jusante da central</w:t>
      </w:r>
    </w:p>
    <w:p w14:paraId="4CB5B585" w14:textId="77777777" w:rsidR="000124BA" w:rsidRPr="000124BA" w:rsidRDefault="000124BA" w:rsidP="000124BA">
      <w:pPr>
        <w:pStyle w:val="Akapitzlist"/>
        <w:numPr>
          <w:ilvl w:val="0"/>
          <w:numId w:val="6"/>
        </w:numPr>
        <w:spacing w:after="160" w:line="259" w:lineRule="auto"/>
        <w:jc w:val="both"/>
        <w:rPr>
          <w:rFonts w:ascii="Calibri Light" w:hAnsi="Calibri Light" w:cs="Calibri Light"/>
        </w:rPr>
      </w:pPr>
      <w:r w:rsidRPr="000124BA">
        <w:rPr>
          <w:rFonts w:ascii="Calibri Light" w:hAnsi="Calibri Light" w:cs="Calibri Light"/>
        </w:rPr>
        <w:t>Impactos nos ecossistemas</w:t>
      </w:r>
    </w:p>
    <w:p w14:paraId="7201845B" w14:textId="77777777" w:rsidR="000124BA" w:rsidRPr="000124BA" w:rsidRDefault="000124BA" w:rsidP="000124BA">
      <w:pPr>
        <w:pStyle w:val="Akapitzlist"/>
        <w:numPr>
          <w:ilvl w:val="1"/>
          <w:numId w:val="6"/>
        </w:numPr>
        <w:spacing w:after="160" w:line="259" w:lineRule="auto"/>
        <w:jc w:val="both"/>
        <w:rPr>
          <w:rFonts w:ascii="Calibri Light" w:hAnsi="Calibri Light" w:cs="Calibri Light"/>
        </w:rPr>
      </w:pPr>
      <w:r w:rsidRPr="000124BA">
        <w:rPr>
          <w:rFonts w:ascii="Calibri Light" w:hAnsi="Calibri Light" w:cs="Calibri Light"/>
        </w:rPr>
        <w:t>Apresenta uma barreira à migração de peixes</w:t>
      </w:r>
    </w:p>
    <w:p w14:paraId="3F3F9D7B" w14:textId="77777777" w:rsidR="000124BA" w:rsidRPr="000124BA" w:rsidRDefault="000124BA" w:rsidP="000124BA">
      <w:pPr>
        <w:pStyle w:val="Akapitzlist"/>
        <w:numPr>
          <w:ilvl w:val="1"/>
          <w:numId w:val="6"/>
        </w:numPr>
        <w:spacing w:after="160" w:line="259" w:lineRule="auto"/>
        <w:jc w:val="both"/>
        <w:rPr>
          <w:rFonts w:ascii="Calibri Light" w:hAnsi="Calibri Light" w:cs="Calibri Light"/>
        </w:rPr>
      </w:pPr>
      <w:r w:rsidRPr="000124BA">
        <w:rPr>
          <w:rFonts w:ascii="Calibri Light" w:hAnsi="Calibri Light" w:cs="Calibri Light"/>
        </w:rPr>
        <w:t>Perda de biodiversidade tanto a jusante como a montante da central</w:t>
      </w:r>
    </w:p>
    <w:p w14:paraId="06894C6E" w14:textId="77777777" w:rsidR="000124BA" w:rsidRPr="000124BA" w:rsidRDefault="000124BA" w:rsidP="000124BA">
      <w:pPr>
        <w:pStyle w:val="Akapitzlist"/>
        <w:numPr>
          <w:ilvl w:val="1"/>
          <w:numId w:val="6"/>
        </w:numPr>
        <w:spacing w:after="160" w:line="259" w:lineRule="auto"/>
        <w:jc w:val="both"/>
        <w:rPr>
          <w:rFonts w:ascii="Calibri Light" w:hAnsi="Calibri Light" w:cs="Calibri Light"/>
        </w:rPr>
      </w:pPr>
      <w:r w:rsidRPr="000124BA">
        <w:rPr>
          <w:rFonts w:ascii="Calibri Light" w:hAnsi="Calibri Light" w:cs="Calibri Light"/>
        </w:rPr>
        <w:t>Erosão costeira</w:t>
      </w:r>
    </w:p>
    <w:p w14:paraId="5C45DC25" w14:textId="77777777" w:rsidR="000124BA" w:rsidRPr="000124BA" w:rsidRDefault="000124BA" w:rsidP="000124BA">
      <w:pPr>
        <w:pStyle w:val="Akapitzlist"/>
        <w:numPr>
          <w:ilvl w:val="1"/>
          <w:numId w:val="6"/>
        </w:numPr>
        <w:spacing w:after="160" w:line="259" w:lineRule="auto"/>
        <w:jc w:val="both"/>
        <w:rPr>
          <w:rFonts w:ascii="Calibri Light" w:hAnsi="Calibri Light" w:cs="Calibri Light"/>
        </w:rPr>
      </w:pPr>
      <w:r w:rsidRPr="000124BA">
        <w:rPr>
          <w:rFonts w:ascii="Calibri Light" w:hAnsi="Calibri Light" w:cs="Calibri Light"/>
        </w:rPr>
        <w:t>Reduz o fluxo de nutrientes</w:t>
      </w:r>
    </w:p>
    <w:p w14:paraId="7F1B5C84" w14:textId="77777777" w:rsidR="000124BA" w:rsidRPr="000124BA" w:rsidRDefault="000124BA" w:rsidP="000124BA">
      <w:pPr>
        <w:pStyle w:val="Akapitzlist"/>
        <w:numPr>
          <w:ilvl w:val="0"/>
          <w:numId w:val="6"/>
        </w:numPr>
        <w:spacing w:after="160" w:line="259" w:lineRule="auto"/>
        <w:jc w:val="both"/>
        <w:rPr>
          <w:rFonts w:ascii="Calibri Light" w:hAnsi="Calibri Light" w:cs="Calibri Light"/>
        </w:rPr>
      </w:pPr>
      <w:r w:rsidRPr="000124BA">
        <w:rPr>
          <w:rFonts w:ascii="Calibri Light" w:hAnsi="Calibri Light" w:cs="Calibri Light"/>
        </w:rPr>
        <w:t>Poluição e degradação da água</w:t>
      </w:r>
    </w:p>
    <w:p w14:paraId="57B9356E" w14:textId="77777777" w:rsidR="000124BA" w:rsidRPr="000124BA" w:rsidRDefault="000124BA" w:rsidP="000124BA">
      <w:pPr>
        <w:pStyle w:val="Akapitzlist"/>
        <w:numPr>
          <w:ilvl w:val="1"/>
          <w:numId w:val="6"/>
        </w:numPr>
        <w:spacing w:after="160" w:line="259" w:lineRule="auto"/>
        <w:jc w:val="both"/>
        <w:rPr>
          <w:rFonts w:ascii="Calibri Light" w:hAnsi="Calibri Light" w:cs="Calibri Light"/>
        </w:rPr>
      </w:pPr>
      <w:r w:rsidRPr="000124BA">
        <w:rPr>
          <w:rFonts w:ascii="Calibri Light" w:hAnsi="Calibri Light" w:cs="Calibri Light"/>
        </w:rPr>
        <w:t>Baixos níveis de oxigénio dissolvido</w:t>
      </w:r>
    </w:p>
    <w:p w14:paraId="77439200" w14:textId="77777777" w:rsidR="000124BA" w:rsidRPr="000124BA" w:rsidRDefault="000124BA" w:rsidP="000124BA">
      <w:pPr>
        <w:pStyle w:val="Akapitzlist"/>
        <w:numPr>
          <w:ilvl w:val="1"/>
          <w:numId w:val="6"/>
        </w:numPr>
        <w:spacing w:after="160" w:line="259" w:lineRule="auto"/>
        <w:jc w:val="both"/>
        <w:rPr>
          <w:rFonts w:ascii="Calibri Light" w:hAnsi="Calibri Light" w:cs="Calibri Light"/>
        </w:rPr>
      </w:pPr>
      <w:r w:rsidRPr="000124BA">
        <w:rPr>
          <w:rFonts w:ascii="Calibri Light" w:hAnsi="Calibri Light" w:cs="Calibri Light"/>
        </w:rPr>
        <w:t>Aumento de toxicidade H</w:t>
      </w:r>
      <w:r w:rsidRPr="000124BA">
        <w:rPr>
          <w:rFonts w:ascii="Calibri Light" w:hAnsi="Calibri Light" w:cs="Calibri Light"/>
          <w:vertAlign w:val="subscript"/>
        </w:rPr>
        <w:t>2</w:t>
      </w:r>
      <w:r w:rsidRPr="000124BA">
        <w:rPr>
          <w:rFonts w:ascii="Calibri Light" w:hAnsi="Calibri Light" w:cs="Calibri Light"/>
        </w:rPr>
        <w:t>S</w:t>
      </w:r>
    </w:p>
    <w:p w14:paraId="7645106B" w14:textId="77777777" w:rsidR="000124BA" w:rsidRPr="000124BA" w:rsidRDefault="000124BA" w:rsidP="000124BA">
      <w:pPr>
        <w:pStyle w:val="Akapitzlist"/>
        <w:numPr>
          <w:ilvl w:val="1"/>
          <w:numId w:val="6"/>
        </w:numPr>
        <w:spacing w:after="160" w:line="259" w:lineRule="auto"/>
        <w:jc w:val="both"/>
        <w:rPr>
          <w:rFonts w:ascii="Calibri Light" w:hAnsi="Calibri Light" w:cs="Calibri Light"/>
        </w:rPr>
      </w:pPr>
      <w:r w:rsidRPr="000124BA">
        <w:rPr>
          <w:rFonts w:ascii="Calibri Light" w:hAnsi="Calibri Light" w:cs="Calibri Light"/>
        </w:rPr>
        <w:t>Sedimentação (contribui para diminuir o tempo de vida da barragem)</w:t>
      </w:r>
    </w:p>
    <w:p w14:paraId="5293D3FA" w14:textId="77777777" w:rsidR="000124BA" w:rsidRPr="000124BA" w:rsidRDefault="000124BA" w:rsidP="000124BA">
      <w:pPr>
        <w:pStyle w:val="Akapitzlist"/>
        <w:numPr>
          <w:ilvl w:val="0"/>
          <w:numId w:val="6"/>
        </w:numPr>
        <w:spacing w:after="160" w:line="259" w:lineRule="auto"/>
        <w:jc w:val="both"/>
        <w:rPr>
          <w:rFonts w:ascii="Calibri Light" w:hAnsi="Calibri Light" w:cs="Calibri Light"/>
        </w:rPr>
      </w:pPr>
      <w:r w:rsidRPr="000124BA">
        <w:rPr>
          <w:rFonts w:ascii="Calibri Light" w:hAnsi="Calibri Light" w:cs="Calibri Light"/>
        </w:rPr>
        <w:t>Poluição do ar</w:t>
      </w:r>
    </w:p>
    <w:p w14:paraId="0C380872" w14:textId="77777777" w:rsidR="000124BA" w:rsidRPr="000124BA" w:rsidRDefault="000124BA" w:rsidP="000124BA">
      <w:pPr>
        <w:pStyle w:val="Akapitzlist"/>
        <w:numPr>
          <w:ilvl w:val="1"/>
          <w:numId w:val="6"/>
        </w:numPr>
        <w:spacing w:after="160" w:line="259" w:lineRule="auto"/>
        <w:jc w:val="both"/>
        <w:rPr>
          <w:rFonts w:ascii="Calibri Light" w:hAnsi="Calibri Light" w:cs="Calibri Light"/>
        </w:rPr>
      </w:pPr>
      <w:r w:rsidRPr="000124BA">
        <w:rPr>
          <w:rFonts w:ascii="Calibri Light" w:hAnsi="Calibri Light" w:cs="Calibri Light"/>
        </w:rPr>
        <w:t>Pode ser uma fonte significativa de gases com efeito de estufa (CH</w:t>
      </w:r>
      <w:r w:rsidRPr="000124BA">
        <w:rPr>
          <w:rFonts w:ascii="Calibri Light" w:hAnsi="Calibri Light" w:cs="Calibri Light"/>
          <w:vertAlign w:val="subscript"/>
        </w:rPr>
        <w:t>4</w:t>
      </w:r>
      <w:r w:rsidRPr="000124BA">
        <w:rPr>
          <w:rFonts w:ascii="Calibri Light" w:hAnsi="Calibri Light" w:cs="Calibri Light"/>
        </w:rPr>
        <w:t>, N</w:t>
      </w:r>
      <w:r w:rsidRPr="000124BA">
        <w:rPr>
          <w:rFonts w:ascii="Calibri Light" w:hAnsi="Calibri Light" w:cs="Calibri Light"/>
          <w:vertAlign w:val="subscript"/>
        </w:rPr>
        <w:t>2</w:t>
      </w:r>
      <w:r w:rsidRPr="000124BA">
        <w:rPr>
          <w:rFonts w:ascii="Calibri Light" w:hAnsi="Calibri Light" w:cs="Calibri Light"/>
        </w:rPr>
        <w:t>O, CO</w:t>
      </w:r>
      <w:r w:rsidRPr="000124BA">
        <w:rPr>
          <w:rFonts w:ascii="Calibri Light" w:hAnsi="Calibri Light" w:cs="Calibri Light"/>
          <w:vertAlign w:val="subscript"/>
        </w:rPr>
        <w:t>2</w:t>
      </w:r>
      <w:r w:rsidRPr="000124BA">
        <w:rPr>
          <w:rFonts w:ascii="Calibri Light" w:hAnsi="Calibri Light" w:cs="Calibri Light"/>
        </w:rPr>
        <w:t>)</w:t>
      </w:r>
    </w:p>
    <w:p w14:paraId="5CA8C319" w14:textId="77777777" w:rsidR="000124BA" w:rsidRPr="000124BA" w:rsidRDefault="000124BA" w:rsidP="000124BA">
      <w:pPr>
        <w:pStyle w:val="Akapitzlist"/>
        <w:numPr>
          <w:ilvl w:val="0"/>
          <w:numId w:val="6"/>
        </w:numPr>
        <w:spacing w:after="160" w:line="259" w:lineRule="auto"/>
        <w:jc w:val="both"/>
        <w:rPr>
          <w:rFonts w:ascii="Calibri Light" w:hAnsi="Calibri Light" w:cs="Calibri Light"/>
        </w:rPr>
      </w:pPr>
      <w:r w:rsidRPr="000124BA">
        <w:rPr>
          <w:rFonts w:ascii="Calibri Light" w:hAnsi="Calibri Light" w:cs="Calibri Light"/>
        </w:rPr>
        <w:t>A sua desinstalação é um grande problema</w:t>
      </w:r>
    </w:p>
    <w:p w14:paraId="51516D13"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Muitos dos inconvenientes enumerados acima são mais significativos em barragens maiores. No entanto, as barragens de menores dimensões apresentam tempos de vida mais curtos, menor capacidade e maior intermitência (devido à sua menor capacidade de armazenamento).</w:t>
      </w:r>
    </w:p>
    <w:p w14:paraId="3BD24752"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Slide 12</w:t>
      </w:r>
    </w:p>
    <w:p w14:paraId="0D06F154"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Saiba instalar</w:t>
      </w:r>
    </w:p>
    <w:p w14:paraId="5E64E381"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Vantagens da Energia Eólica</w:t>
      </w:r>
    </w:p>
    <w:p w14:paraId="5F78AA59" w14:textId="77777777" w:rsidR="000124BA" w:rsidRPr="000124BA" w:rsidRDefault="000124BA" w:rsidP="000124BA">
      <w:pPr>
        <w:pStyle w:val="Akapitzlist"/>
        <w:numPr>
          <w:ilvl w:val="0"/>
          <w:numId w:val="7"/>
        </w:numPr>
        <w:spacing w:after="160" w:line="259" w:lineRule="auto"/>
        <w:jc w:val="both"/>
        <w:rPr>
          <w:rFonts w:ascii="Calibri Light" w:hAnsi="Calibri Light" w:cs="Calibri Light"/>
        </w:rPr>
      </w:pPr>
      <w:r w:rsidRPr="000124BA">
        <w:rPr>
          <w:rFonts w:ascii="Calibri Light" w:hAnsi="Calibri Light" w:cs="Calibri Light"/>
        </w:rPr>
        <w:t>Elevado desempenho energético</w:t>
      </w:r>
    </w:p>
    <w:p w14:paraId="332BF40C" w14:textId="77777777" w:rsidR="000124BA" w:rsidRPr="000124BA" w:rsidRDefault="000124BA" w:rsidP="000124BA">
      <w:pPr>
        <w:pStyle w:val="Akapitzlist"/>
        <w:numPr>
          <w:ilvl w:val="0"/>
          <w:numId w:val="7"/>
        </w:numPr>
        <w:spacing w:after="160" w:line="259" w:lineRule="auto"/>
        <w:jc w:val="both"/>
        <w:rPr>
          <w:rFonts w:ascii="Calibri Light" w:hAnsi="Calibri Light" w:cs="Calibri Light"/>
        </w:rPr>
      </w:pPr>
      <w:r w:rsidRPr="000124BA">
        <w:rPr>
          <w:rFonts w:ascii="Calibri Light" w:hAnsi="Calibri Light" w:cs="Calibri Light"/>
        </w:rPr>
        <w:t>Fonte de energia renovável e limpa</w:t>
      </w:r>
    </w:p>
    <w:p w14:paraId="383E306D" w14:textId="77777777" w:rsidR="000124BA" w:rsidRPr="000124BA" w:rsidRDefault="000124BA" w:rsidP="000124BA">
      <w:pPr>
        <w:pStyle w:val="Akapitzlist"/>
        <w:numPr>
          <w:ilvl w:val="1"/>
          <w:numId w:val="7"/>
        </w:numPr>
        <w:spacing w:after="160" w:line="259" w:lineRule="auto"/>
        <w:jc w:val="both"/>
        <w:rPr>
          <w:rFonts w:ascii="Calibri Light" w:hAnsi="Calibri Light" w:cs="Calibri Light"/>
        </w:rPr>
      </w:pPr>
      <w:r w:rsidRPr="000124BA">
        <w:rPr>
          <w:rFonts w:ascii="Calibri Light" w:hAnsi="Calibri Light" w:cs="Calibri Light"/>
        </w:rPr>
        <w:t>Não poluente (de ar ou água) durante o seu funcionamento</w:t>
      </w:r>
    </w:p>
    <w:p w14:paraId="44D484B0" w14:textId="77777777" w:rsidR="000124BA" w:rsidRPr="000124BA" w:rsidRDefault="000124BA" w:rsidP="000124BA">
      <w:pPr>
        <w:pStyle w:val="Akapitzlist"/>
        <w:numPr>
          <w:ilvl w:val="0"/>
          <w:numId w:val="7"/>
        </w:numPr>
        <w:spacing w:after="160" w:line="259" w:lineRule="auto"/>
        <w:jc w:val="both"/>
        <w:rPr>
          <w:rFonts w:ascii="Calibri Light" w:hAnsi="Calibri Light" w:cs="Calibri Light"/>
        </w:rPr>
      </w:pPr>
      <w:r w:rsidRPr="000124BA">
        <w:rPr>
          <w:rFonts w:ascii="Calibri Light" w:hAnsi="Calibri Light" w:cs="Calibri Light"/>
        </w:rPr>
        <w:t>Tempo médio de vida útil elevado</w:t>
      </w:r>
    </w:p>
    <w:p w14:paraId="27F32B88" w14:textId="77777777" w:rsidR="000124BA" w:rsidRPr="000124BA" w:rsidRDefault="000124BA" w:rsidP="000124BA">
      <w:pPr>
        <w:pStyle w:val="Akapitzlist"/>
        <w:numPr>
          <w:ilvl w:val="0"/>
          <w:numId w:val="7"/>
        </w:numPr>
        <w:spacing w:after="160" w:line="259" w:lineRule="auto"/>
        <w:jc w:val="both"/>
        <w:rPr>
          <w:rFonts w:ascii="Calibri Light" w:hAnsi="Calibri Light" w:cs="Calibri Light"/>
        </w:rPr>
      </w:pPr>
      <w:r w:rsidRPr="000124BA">
        <w:rPr>
          <w:rFonts w:ascii="Calibri Light" w:hAnsi="Calibri Light" w:cs="Calibri Light"/>
        </w:rPr>
        <w:t>Baixos custos operacionais e de manutenção</w:t>
      </w:r>
    </w:p>
    <w:p w14:paraId="36D9C0D8" w14:textId="77777777" w:rsidR="000124BA" w:rsidRPr="000124BA" w:rsidRDefault="000124BA" w:rsidP="000124BA">
      <w:pPr>
        <w:pStyle w:val="Akapitzlist"/>
        <w:numPr>
          <w:ilvl w:val="0"/>
          <w:numId w:val="7"/>
        </w:numPr>
        <w:spacing w:after="160" w:line="259" w:lineRule="auto"/>
        <w:jc w:val="both"/>
        <w:rPr>
          <w:rFonts w:ascii="Calibri Light" w:hAnsi="Calibri Light" w:cs="Calibri Light"/>
        </w:rPr>
      </w:pPr>
      <w:r w:rsidRPr="000124BA">
        <w:rPr>
          <w:rFonts w:ascii="Calibri Light" w:hAnsi="Calibri Light" w:cs="Calibri Light"/>
        </w:rPr>
        <w:t>Construção rápida e não muito cara</w:t>
      </w:r>
    </w:p>
    <w:p w14:paraId="5AC80066" w14:textId="77777777" w:rsidR="000124BA" w:rsidRPr="000124BA" w:rsidRDefault="000124BA" w:rsidP="000124BA">
      <w:pPr>
        <w:pStyle w:val="Akapitzlist"/>
        <w:numPr>
          <w:ilvl w:val="0"/>
          <w:numId w:val="7"/>
        </w:numPr>
        <w:spacing w:after="160" w:line="259" w:lineRule="auto"/>
        <w:jc w:val="both"/>
        <w:rPr>
          <w:rFonts w:ascii="Calibri Light" w:hAnsi="Calibri Light" w:cs="Calibri Light"/>
        </w:rPr>
      </w:pPr>
      <w:r w:rsidRPr="000124BA">
        <w:rPr>
          <w:rFonts w:ascii="Calibri Light" w:hAnsi="Calibri Light" w:cs="Calibri Light"/>
        </w:rPr>
        <w:t>Competitivo comparativamente com a utilização de energia fóssil e centrais hidroelétricas</w:t>
      </w:r>
    </w:p>
    <w:p w14:paraId="45C43267" w14:textId="77777777" w:rsidR="000124BA" w:rsidRPr="000124BA" w:rsidRDefault="000124BA" w:rsidP="000124BA">
      <w:pPr>
        <w:pStyle w:val="Akapitzlist"/>
        <w:numPr>
          <w:ilvl w:val="0"/>
          <w:numId w:val="7"/>
        </w:numPr>
        <w:spacing w:after="160" w:line="259" w:lineRule="auto"/>
        <w:jc w:val="both"/>
        <w:rPr>
          <w:rFonts w:ascii="Calibri Light" w:hAnsi="Calibri Light" w:cs="Calibri Light"/>
        </w:rPr>
      </w:pPr>
      <w:r w:rsidRPr="000124BA">
        <w:rPr>
          <w:rFonts w:ascii="Calibri Light" w:hAnsi="Calibri Light" w:cs="Calibri Light"/>
        </w:rPr>
        <w:t>O terreno onde está instalado pode ser utilizado para outros fins</w:t>
      </w:r>
    </w:p>
    <w:p w14:paraId="12CE8219" w14:textId="77777777" w:rsidR="000124BA" w:rsidRPr="000124BA" w:rsidRDefault="000124BA" w:rsidP="000124BA">
      <w:pPr>
        <w:pStyle w:val="Akapitzlist"/>
        <w:numPr>
          <w:ilvl w:val="1"/>
          <w:numId w:val="7"/>
        </w:numPr>
        <w:spacing w:after="160" w:line="259" w:lineRule="auto"/>
        <w:jc w:val="both"/>
        <w:rPr>
          <w:rFonts w:ascii="Calibri Light" w:hAnsi="Calibri Light" w:cs="Calibri Light"/>
        </w:rPr>
      </w:pPr>
      <w:r w:rsidRPr="000124BA">
        <w:rPr>
          <w:rFonts w:ascii="Calibri Light" w:hAnsi="Calibri Light" w:cs="Calibri Light"/>
        </w:rPr>
        <w:t>Por exemplo, é possível combinar parques eólicos com explorações agrícolas</w:t>
      </w:r>
    </w:p>
    <w:p w14:paraId="1761A30B"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lastRenderedPageBreak/>
        <w:t>Slide 13</w:t>
      </w:r>
    </w:p>
    <w:p w14:paraId="17B8AC0C"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Saiba instalar</w:t>
      </w:r>
    </w:p>
    <w:p w14:paraId="22AD140A"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Desvantagens da Energia Eólica</w:t>
      </w:r>
    </w:p>
    <w:p w14:paraId="64E688A4" w14:textId="77777777" w:rsidR="000124BA" w:rsidRPr="000124BA" w:rsidRDefault="000124BA" w:rsidP="000124BA">
      <w:pPr>
        <w:pStyle w:val="Akapitzlist"/>
        <w:numPr>
          <w:ilvl w:val="0"/>
          <w:numId w:val="8"/>
        </w:numPr>
        <w:spacing w:after="160" w:line="259" w:lineRule="auto"/>
        <w:jc w:val="both"/>
        <w:rPr>
          <w:rFonts w:ascii="Calibri Light" w:hAnsi="Calibri Light" w:cs="Calibri Light"/>
        </w:rPr>
      </w:pPr>
      <w:r w:rsidRPr="000124BA">
        <w:rPr>
          <w:rFonts w:ascii="Calibri Light" w:hAnsi="Calibri Light" w:cs="Calibri Light"/>
        </w:rPr>
        <w:t>Questões relacionadas com o seu armazenamento</w:t>
      </w:r>
    </w:p>
    <w:p w14:paraId="7B14E094" w14:textId="77777777" w:rsidR="000124BA" w:rsidRPr="000124BA" w:rsidRDefault="000124BA" w:rsidP="000124BA">
      <w:pPr>
        <w:pStyle w:val="Akapitzlist"/>
        <w:numPr>
          <w:ilvl w:val="0"/>
          <w:numId w:val="8"/>
        </w:numPr>
        <w:spacing w:after="160" w:line="259" w:lineRule="auto"/>
        <w:jc w:val="both"/>
        <w:rPr>
          <w:rFonts w:ascii="Calibri Light" w:hAnsi="Calibri Light" w:cs="Calibri Light"/>
        </w:rPr>
      </w:pPr>
      <w:r w:rsidRPr="000124BA">
        <w:rPr>
          <w:rFonts w:ascii="Calibri Light" w:hAnsi="Calibri Light" w:cs="Calibri Light"/>
        </w:rPr>
        <w:t>Fonte intermitente de energia</w:t>
      </w:r>
    </w:p>
    <w:p w14:paraId="6AF88845" w14:textId="77777777" w:rsidR="000124BA" w:rsidRPr="000124BA" w:rsidRDefault="000124BA" w:rsidP="000124BA">
      <w:pPr>
        <w:pStyle w:val="Akapitzlist"/>
        <w:numPr>
          <w:ilvl w:val="1"/>
          <w:numId w:val="8"/>
        </w:numPr>
        <w:spacing w:after="160" w:line="259" w:lineRule="auto"/>
        <w:jc w:val="both"/>
        <w:rPr>
          <w:rFonts w:ascii="Calibri Light" w:hAnsi="Calibri Light" w:cs="Calibri Light"/>
        </w:rPr>
      </w:pPr>
      <w:r w:rsidRPr="000124BA">
        <w:rPr>
          <w:rFonts w:ascii="Calibri Light" w:hAnsi="Calibri Light" w:cs="Calibri Light"/>
        </w:rPr>
        <w:t>É necessário um backup (por exemplo, recurso a baterias) para dias de vento fraco</w:t>
      </w:r>
    </w:p>
    <w:p w14:paraId="5B90BEAB" w14:textId="77777777" w:rsidR="000124BA" w:rsidRPr="000124BA" w:rsidRDefault="000124BA" w:rsidP="000124BA">
      <w:pPr>
        <w:pStyle w:val="Akapitzlist"/>
        <w:numPr>
          <w:ilvl w:val="1"/>
          <w:numId w:val="8"/>
        </w:numPr>
        <w:spacing w:after="160" w:line="259" w:lineRule="auto"/>
        <w:jc w:val="both"/>
        <w:rPr>
          <w:rFonts w:ascii="Calibri Light" w:hAnsi="Calibri Light" w:cs="Calibri Light"/>
        </w:rPr>
      </w:pPr>
      <w:r w:rsidRPr="000124BA">
        <w:rPr>
          <w:rFonts w:ascii="Calibri Light" w:hAnsi="Calibri Light" w:cs="Calibri Light"/>
        </w:rPr>
        <w:t>Ou deve estar ligado à rede elétrica</w:t>
      </w:r>
    </w:p>
    <w:p w14:paraId="5AEF8CD9" w14:textId="77777777" w:rsidR="000124BA" w:rsidRPr="000124BA" w:rsidRDefault="000124BA" w:rsidP="000124BA">
      <w:pPr>
        <w:pStyle w:val="Akapitzlist"/>
        <w:numPr>
          <w:ilvl w:val="0"/>
          <w:numId w:val="8"/>
        </w:numPr>
        <w:spacing w:after="160" w:line="259" w:lineRule="auto"/>
        <w:jc w:val="both"/>
        <w:rPr>
          <w:rFonts w:ascii="Calibri Light" w:hAnsi="Calibri Light" w:cs="Calibri Light"/>
        </w:rPr>
      </w:pPr>
      <w:r w:rsidRPr="000124BA">
        <w:rPr>
          <w:rFonts w:ascii="Calibri Light" w:hAnsi="Calibri Light" w:cs="Calibri Light"/>
        </w:rPr>
        <w:t>Só é viável a sua instalação em zonas muito ventosas</w:t>
      </w:r>
    </w:p>
    <w:p w14:paraId="32FB3BCC" w14:textId="77777777" w:rsidR="000124BA" w:rsidRPr="000124BA" w:rsidRDefault="000124BA" w:rsidP="000124BA">
      <w:pPr>
        <w:pStyle w:val="Akapitzlist"/>
        <w:numPr>
          <w:ilvl w:val="0"/>
          <w:numId w:val="8"/>
        </w:numPr>
        <w:spacing w:after="160" w:line="259" w:lineRule="auto"/>
        <w:jc w:val="both"/>
        <w:rPr>
          <w:rFonts w:ascii="Calibri Light" w:hAnsi="Calibri Light" w:cs="Calibri Light"/>
        </w:rPr>
      </w:pPr>
      <w:r w:rsidRPr="000124BA">
        <w:rPr>
          <w:rFonts w:ascii="Calibri Light" w:hAnsi="Calibri Light" w:cs="Calibri Light"/>
        </w:rPr>
        <w:t>Descaracterização da paisagem</w:t>
      </w:r>
    </w:p>
    <w:p w14:paraId="6B31C837" w14:textId="77777777" w:rsidR="000124BA" w:rsidRPr="000124BA" w:rsidRDefault="000124BA" w:rsidP="000124BA">
      <w:pPr>
        <w:pStyle w:val="Akapitzlist"/>
        <w:numPr>
          <w:ilvl w:val="0"/>
          <w:numId w:val="8"/>
        </w:numPr>
        <w:spacing w:after="160" w:line="259" w:lineRule="auto"/>
        <w:jc w:val="both"/>
        <w:rPr>
          <w:rFonts w:ascii="Calibri Light" w:hAnsi="Calibri Light" w:cs="Calibri Light"/>
        </w:rPr>
      </w:pPr>
      <w:r w:rsidRPr="000124BA">
        <w:rPr>
          <w:rFonts w:ascii="Calibri Light" w:hAnsi="Calibri Light" w:cs="Calibri Light"/>
        </w:rPr>
        <w:t>Perigo para as aves</w:t>
      </w:r>
    </w:p>
    <w:p w14:paraId="6FDACE47" w14:textId="77777777" w:rsidR="000124BA" w:rsidRPr="000124BA" w:rsidRDefault="000124BA" w:rsidP="000124BA">
      <w:pPr>
        <w:pStyle w:val="Akapitzlist"/>
        <w:numPr>
          <w:ilvl w:val="1"/>
          <w:numId w:val="8"/>
        </w:numPr>
        <w:spacing w:after="160" w:line="259" w:lineRule="auto"/>
        <w:jc w:val="both"/>
        <w:rPr>
          <w:rFonts w:ascii="Calibri Light" w:hAnsi="Calibri Light" w:cs="Calibri Light"/>
        </w:rPr>
      </w:pPr>
      <w:r w:rsidRPr="000124BA">
        <w:rPr>
          <w:rFonts w:ascii="Calibri Light" w:hAnsi="Calibri Light" w:cs="Calibri Light"/>
        </w:rPr>
        <w:t>Novas soluções de design (por exemplo um torneamento lento) eliminam grande parte deste problema</w:t>
      </w:r>
    </w:p>
    <w:p w14:paraId="38287400" w14:textId="77777777" w:rsidR="000124BA" w:rsidRPr="000124BA" w:rsidRDefault="000124BA" w:rsidP="000124BA">
      <w:pPr>
        <w:pStyle w:val="Akapitzlist"/>
        <w:numPr>
          <w:ilvl w:val="0"/>
          <w:numId w:val="8"/>
        </w:numPr>
        <w:spacing w:after="160" w:line="259" w:lineRule="auto"/>
        <w:jc w:val="both"/>
        <w:rPr>
          <w:rFonts w:ascii="Calibri Light" w:hAnsi="Calibri Light" w:cs="Calibri Light"/>
        </w:rPr>
      </w:pPr>
      <w:r w:rsidRPr="000124BA">
        <w:rPr>
          <w:rFonts w:ascii="Calibri Light" w:hAnsi="Calibri Light" w:cs="Calibri Light"/>
        </w:rPr>
        <w:t>Reduzida densidade energética do vento</w:t>
      </w:r>
    </w:p>
    <w:p w14:paraId="02F707BC" w14:textId="77777777" w:rsidR="000124BA" w:rsidRPr="000124BA" w:rsidRDefault="000124BA" w:rsidP="000124BA">
      <w:pPr>
        <w:pStyle w:val="Akapitzlist"/>
        <w:numPr>
          <w:ilvl w:val="1"/>
          <w:numId w:val="8"/>
        </w:numPr>
        <w:spacing w:after="160" w:line="259" w:lineRule="auto"/>
        <w:jc w:val="both"/>
        <w:rPr>
          <w:rFonts w:ascii="Calibri Light" w:hAnsi="Calibri Light" w:cs="Calibri Light"/>
        </w:rPr>
      </w:pPr>
      <w:r w:rsidRPr="000124BA">
        <w:rPr>
          <w:rFonts w:ascii="Calibri Light" w:hAnsi="Calibri Light" w:cs="Calibri Light"/>
        </w:rPr>
        <w:t>Devem ser utilizadas grandes áreas de terreno</w:t>
      </w:r>
    </w:p>
    <w:p w14:paraId="59F061B4"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Slide 14</w:t>
      </w:r>
    </w:p>
    <w:p w14:paraId="75E12F40"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Saiba instalar</w:t>
      </w:r>
    </w:p>
    <w:p w14:paraId="5ADE9A91"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O que é a energia proveniente da biomassa?</w:t>
      </w:r>
    </w:p>
    <w:p w14:paraId="28DC914E"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A energia da biomassa resulta da utilização de material biológico vivo e morto recentemente como fonte de energia. Em última análise, depende da captação de energia solar e da conversão para um combustível químico (carboidratos).</w:t>
      </w:r>
    </w:p>
    <w:p w14:paraId="30BF3501"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Teoricamente, é uma fonte de energia limpa (não emite gases poluentes)  e renovável.</w:t>
      </w:r>
    </w:p>
    <w:p w14:paraId="32612EC5"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Slide 15</w:t>
      </w:r>
    </w:p>
    <w:p w14:paraId="554C1960"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Saiba instalar</w:t>
      </w:r>
    </w:p>
    <w:p w14:paraId="63766199"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Biomassa: Como funciona?</w:t>
      </w:r>
    </w:p>
    <w:p w14:paraId="4F8B0FBC" w14:textId="77777777" w:rsidR="000124BA" w:rsidRPr="000124BA" w:rsidRDefault="000124BA" w:rsidP="000124BA">
      <w:pPr>
        <w:pStyle w:val="Akapitzlist"/>
        <w:numPr>
          <w:ilvl w:val="0"/>
          <w:numId w:val="9"/>
        </w:numPr>
        <w:spacing w:after="160" w:line="259" w:lineRule="auto"/>
        <w:jc w:val="both"/>
        <w:rPr>
          <w:rFonts w:ascii="Calibri Light" w:hAnsi="Calibri Light" w:cs="Calibri Light"/>
        </w:rPr>
      </w:pPr>
      <w:r w:rsidRPr="000124BA">
        <w:rPr>
          <w:rFonts w:ascii="Calibri Light" w:hAnsi="Calibri Light" w:cs="Calibri Light"/>
        </w:rPr>
        <w:t>Tradicional: gestão florestal, utilizando a madeira como combustível</w:t>
      </w:r>
    </w:p>
    <w:p w14:paraId="24E78161" w14:textId="77777777" w:rsidR="000124BA" w:rsidRPr="000124BA" w:rsidRDefault="000124BA" w:rsidP="000124BA">
      <w:pPr>
        <w:pStyle w:val="Akapitzlist"/>
        <w:numPr>
          <w:ilvl w:val="0"/>
          <w:numId w:val="9"/>
        </w:numPr>
        <w:spacing w:after="160" w:line="259" w:lineRule="auto"/>
        <w:jc w:val="both"/>
        <w:rPr>
          <w:rFonts w:ascii="Calibri Light" w:hAnsi="Calibri Light" w:cs="Calibri Light"/>
        </w:rPr>
      </w:pPr>
      <w:r w:rsidRPr="000124BA">
        <w:rPr>
          <w:rFonts w:ascii="Calibri Light" w:hAnsi="Calibri Light" w:cs="Calibri Light"/>
        </w:rPr>
        <w:t>Utilização de resíduos biodegradáveis</w:t>
      </w:r>
    </w:p>
    <w:p w14:paraId="605B3729" w14:textId="77777777" w:rsidR="000124BA" w:rsidRPr="000124BA" w:rsidRDefault="000124BA" w:rsidP="000124BA">
      <w:pPr>
        <w:pStyle w:val="Akapitzlist"/>
        <w:numPr>
          <w:ilvl w:val="1"/>
          <w:numId w:val="9"/>
        </w:numPr>
        <w:spacing w:after="160" w:line="259" w:lineRule="auto"/>
        <w:jc w:val="both"/>
        <w:rPr>
          <w:rFonts w:ascii="Calibri Light" w:hAnsi="Calibri Light" w:cs="Calibri Light"/>
        </w:rPr>
      </w:pPr>
      <w:r w:rsidRPr="000124BA">
        <w:rPr>
          <w:rFonts w:ascii="Calibri Light" w:hAnsi="Calibri Light" w:cs="Calibri Light"/>
        </w:rPr>
        <w:t>Por exemplo, estrume, resíduos de culturas, esgotos, resíduos sólidos urbanos, etc.</w:t>
      </w:r>
    </w:p>
    <w:p w14:paraId="26600054" w14:textId="77777777" w:rsidR="000124BA" w:rsidRPr="000124BA" w:rsidRDefault="000124BA" w:rsidP="000124BA">
      <w:pPr>
        <w:pStyle w:val="Akapitzlist"/>
        <w:numPr>
          <w:ilvl w:val="0"/>
          <w:numId w:val="9"/>
        </w:numPr>
        <w:spacing w:after="160" w:line="259" w:lineRule="auto"/>
        <w:jc w:val="both"/>
        <w:rPr>
          <w:rFonts w:ascii="Calibri Light" w:hAnsi="Calibri Light" w:cs="Calibri Light"/>
        </w:rPr>
      </w:pPr>
      <w:r w:rsidRPr="000124BA">
        <w:rPr>
          <w:rFonts w:ascii="Calibri Light" w:hAnsi="Calibri Light" w:cs="Calibri Light"/>
        </w:rPr>
        <w:t xml:space="preserve">Interesse recente na produção agrícola de </w:t>
      </w:r>
      <w:r w:rsidRPr="000124BA">
        <w:rPr>
          <w:rFonts w:ascii="Calibri Light" w:hAnsi="Calibri Light" w:cs="Calibri Light"/>
          <w:b/>
          <w:bCs/>
        </w:rPr>
        <w:t>culturas energéticas</w:t>
      </w:r>
    </w:p>
    <w:p w14:paraId="4BF96796" w14:textId="77777777" w:rsidR="000124BA" w:rsidRPr="000124BA" w:rsidRDefault="000124BA" w:rsidP="000124BA">
      <w:pPr>
        <w:pStyle w:val="Akapitzlist"/>
        <w:numPr>
          <w:ilvl w:val="1"/>
          <w:numId w:val="9"/>
        </w:numPr>
        <w:spacing w:after="160" w:line="259" w:lineRule="auto"/>
        <w:jc w:val="both"/>
        <w:rPr>
          <w:rFonts w:ascii="Calibri Light" w:hAnsi="Calibri Light" w:cs="Calibri Light"/>
        </w:rPr>
      </w:pPr>
      <w:r w:rsidRPr="000124BA">
        <w:rPr>
          <w:rFonts w:ascii="Calibri Light" w:hAnsi="Calibri Light" w:cs="Calibri Light"/>
        </w:rPr>
        <w:t>Devem apresentar rendimentos elevados e custos reduzidos de manutenção</w:t>
      </w:r>
    </w:p>
    <w:p w14:paraId="3A07D3DD" w14:textId="77777777" w:rsidR="000124BA" w:rsidRPr="000124BA" w:rsidRDefault="000124BA" w:rsidP="000124BA">
      <w:pPr>
        <w:pStyle w:val="Akapitzlist"/>
        <w:numPr>
          <w:ilvl w:val="1"/>
          <w:numId w:val="9"/>
        </w:numPr>
        <w:spacing w:after="160" w:line="259" w:lineRule="auto"/>
        <w:jc w:val="both"/>
        <w:rPr>
          <w:rFonts w:ascii="Calibri Light" w:hAnsi="Calibri Light" w:cs="Calibri Light"/>
        </w:rPr>
      </w:pPr>
      <w:r w:rsidRPr="000124BA">
        <w:rPr>
          <w:rFonts w:ascii="Calibri Light" w:hAnsi="Calibri Light" w:cs="Calibri Light"/>
        </w:rPr>
        <w:t>Exemplo: milho, cana de açúcar, switchgrass, cânhamo, salgueiro, óleo de palma, colza, entre outros</w:t>
      </w:r>
    </w:p>
    <w:p w14:paraId="59578E1D" w14:textId="77777777" w:rsidR="000124BA" w:rsidRPr="000124BA" w:rsidRDefault="000124BA" w:rsidP="000124BA">
      <w:pPr>
        <w:pStyle w:val="Akapitzlist"/>
        <w:numPr>
          <w:ilvl w:val="1"/>
          <w:numId w:val="9"/>
        </w:numPr>
        <w:spacing w:after="160" w:line="259" w:lineRule="auto"/>
        <w:jc w:val="both"/>
        <w:rPr>
          <w:rFonts w:ascii="Calibri Light" w:hAnsi="Calibri Light" w:cs="Calibri Light"/>
        </w:rPr>
      </w:pPr>
      <w:r w:rsidRPr="000124BA">
        <w:rPr>
          <w:rFonts w:ascii="Calibri Light" w:hAnsi="Calibri Light" w:cs="Calibri Light"/>
        </w:rPr>
        <w:t>Não tem de ser uma cultura alimentar</w:t>
      </w:r>
    </w:p>
    <w:p w14:paraId="0EF3DDA8" w14:textId="77777777" w:rsidR="000124BA" w:rsidRPr="000124BA" w:rsidRDefault="000124BA" w:rsidP="000124BA">
      <w:pPr>
        <w:pStyle w:val="Akapitzlist"/>
        <w:numPr>
          <w:ilvl w:val="1"/>
          <w:numId w:val="9"/>
        </w:numPr>
        <w:spacing w:after="160" w:line="259" w:lineRule="auto"/>
        <w:jc w:val="both"/>
        <w:rPr>
          <w:rFonts w:ascii="Calibri Light" w:hAnsi="Calibri Light" w:cs="Calibri Light"/>
        </w:rPr>
      </w:pPr>
      <w:r w:rsidRPr="000124BA">
        <w:rPr>
          <w:rFonts w:ascii="Calibri Light" w:hAnsi="Calibri Light" w:cs="Calibri Light"/>
        </w:rPr>
        <w:t>Recente interesse em plantas bio engenhadas como fontes de combustível</w:t>
      </w:r>
    </w:p>
    <w:p w14:paraId="3C8B37D2"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Slide 16</w:t>
      </w:r>
    </w:p>
    <w:p w14:paraId="43E93932"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lastRenderedPageBreak/>
        <w:t>Saiba instalar</w:t>
      </w:r>
    </w:p>
    <w:p w14:paraId="65441F0F"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Produção de um biocombustível líquido ou gasoso</w:t>
      </w:r>
    </w:p>
    <w:p w14:paraId="016871DF" w14:textId="77777777" w:rsidR="000124BA" w:rsidRPr="000124BA" w:rsidRDefault="000124BA" w:rsidP="000124BA">
      <w:pPr>
        <w:pStyle w:val="Akapitzlist"/>
        <w:numPr>
          <w:ilvl w:val="0"/>
          <w:numId w:val="10"/>
        </w:numPr>
        <w:spacing w:after="160" w:line="259" w:lineRule="auto"/>
        <w:jc w:val="both"/>
        <w:rPr>
          <w:rFonts w:ascii="Calibri Light" w:hAnsi="Calibri Light" w:cs="Calibri Light"/>
        </w:rPr>
      </w:pPr>
      <w:r w:rsidRPr="000124BA">
        <w:rPr>
          <w:rFonts w:ascii="Calibri Light" w:hAnsi="Calibri Light" w:cs="Calibri Light"/>
        </w:rPr>
        <w:t>Biogás devido à decomposição da biomassa na ausência de oxigénio (O</w:t>
      </w:r>
      <w:r w:rsidRPr="000124BA">
        <w:rPr>
          <w:rFonts w:ascii="Calibri Light" w:hAnsi="Calibri Light" w:cs="Calibri Light"/>
          <w:vertAlign w:val="subscript"/>
        </w:rPr>
        <w:t>2</w:t>
      </w:r>
      <w:r w:rsidRPr="000124BA">
        <w:rPr>
          <w:rFonts w:ascii="Calibri Light" w:hAnsi="Calibri Light" w:cs="Calibri Light"/>
        </w:rPr>
        <w:t>)</w:t>
      </w:r>
    </w:p>
    <w:p w14:paraId="1EE52F50" w14:textId="77777777" w:rsidR="000124BA" w:rsidRPr="000124BA" w:rsidRDefault="000124BA" w:rsidP="000124BA">
      <w:pPr>
        <w:pStyle w:val="Akapitzlist"/>
        <w:numPr>
          <w:ilvl w:val="1"/>
          <w:numId w:val="10"/>
        </w:numPr>
        <w:spacing w:after="160" w:line="259" w:lineRule="auto"/>
        <w:jc w:val="both"/>
        <w:rPr>
          <w:rFonts w:ascii="Calibri Light" w:hAnsi="Calibri Light" w:cs="Calibri Light"/>
        </w:rPr>
      </w:pPr>
      <w:r w:rsidRPr="000124BA">
        <w:rPr>
          <w:rFonts w:ascii="Calibri Light" w:hAnsi="Calibri Light" w:cs="Calibri Light"/>
        </w:rPr>
        <w:t>Inclui captura de metano em aterros sanitários</w:t>
      </w:r>
    </w:p>
    <w:p w14:paraId="5954C57C" w14:textId="77777777" w:rsidR="000124BA" w:rsidRPr="000124BA" w:rsidRDefault="000124BA" w:rsidP="000124BA">
      <w:pPr>
        <w:pStyle w:val="Akapitzlist"/>
        <w:numPr>
          <w:ilvl w:val="0"/>
          <w:numId w:val="10"/>
        </w:numPr>
        <w:spacing w:after="160" w:line="259" w:lineRule="auto"/>
        <w:jc w:val="both"/>
        <w:rPr>
          <w:rFonts w:ascii="Calibri Light" w:hAnsi="Calibri Light" w:cs="Calibri Light"/>
        </w:rPr>
      </w:pPr>
      <w:r w:rsidRPr="000124BA">
        <w:rPr>
          <w:rFonts w:ascii="Calibri Light" w:hAnsi="Calibri Light" w:cs="Calibri Light"/>
        </w:rPr>
        <w:t>Bioetanol de fermentação, muitas vezes de milho. O bioetanol celulósico é geralmente uma erva (switchgrass)</w:t>
      </w:r>
    </w:p>
    <w:p w14:paraId="24291EF2" w14:textId="77777777" w:rsidR="000124BA" w:rsidRPr="000124BA" w:rsidRDefault="000124BA" w:rsidP="000124BA">
      <w:pPr>
        <w:pStyle w:val="Akapitzlist"/>
        <w:numPr>
          <w:ilvl w:val="0"/>
          <w:numId w:val="10"/>
        </w:numPr>
        <w:spacing w:after="160" w:line="259" w:lineRule="auto"/>
        <w:jc w:val="both"/>
        <w:rPr>
          <w:rFonts w:ascii="Calibri Light" w:hAnsi="Calibri Light" w:cs="Calibri Light"/>
        </w:rPr>
      </w:pPr>
      <w:r w:rsidRPr="000124BA">
        <w:rPr>
          <w:rFonts w:ascii="Calibri Light" w:hAnsi="Calibri Light" w:cs="Calibri Light"/>
        </w:rPr>
        <w:t>Biodiesel a partir de colza e outras fontes</w:t>
      </w:r>
    </w:p>
    <w:p w14:paraId="5894F37E"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Slide 17</w:t>
      </w:r>
    </w:p>
    <w:p w14:paraId="654E10D9"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Saiba instalar</w:t>
      </w:r>
    </w:p>
    <w:p w14:paraId="7EE93A22"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Neutralidade carbónica</w:t>
      </w:r>
    </w:p>
    <w:p w14:paraId="54681A5E" w14:textId="77777777" w:rsidR="000124BA" w:rsidRPr="000124BA" w:rsidRDefault="000124BA" w:rsidP="000124BA">
      <w:pPr>
        <w:pStyle w:val="Akapitzlist"/>
        <w:numPr>
          <w:ilvl w:val="0"/>
          <w:numId w:val="11"/>
        </w:numPr>
        <w:spacing w:after="160" w:line="259" w:lineRule="auto"/>
        <w:jc w:val="both"/>
        <w:rPr>
          <w:rFonts w:ascii="Calibri Light" w:hAnsi="Calibri Light" w:cs="Calibri Light"/>
        </w:rPr>
      </w:pPr>
      <w:r w:rsidRPr="000124BA">
        <w:rPr>
          <w:rFonts w:ascii="Calibri Light" w:hAnsi="Calibri Light" w:cs="Calibri Light"/>
        </w:rPr>
        <w:t>O dióxido de carbono (CO</w:t>
      </w:r>
      <w:r w:rsidRPr="000124BA">
        <w:rPr>
          <w:rFonts w:ascii="Calibri Light" w:hAnsi="Calibri Light" w:cs="Calibri Light"/>
          <w:vertAlign w:val="subscript"/>
        </w:rPr>
        <w:t>2</w:t>
      </w:r>
      <w:r w:rsidRPr="000124BA">
        <w:rPr>
          <w:rFonts w:ascii="Calibri Light" w:hAnsi="Calibri Light" w:cs="Calibri Light"/>
        </w:rPr>
        <w:t>) libertado na produção de energia é capturado e, idealmente, não altera os níveis atmosféricos totais</w:t>
      </w:r>
    </w:p>
    <w:p w14:paraId="38C87745" w14:textId="77777777" w:rsidR="000124BA" w:rsidRPr="000124BA" w:rsidRDefault="000124BA" w:rsidP="000124BA">
      <w:pPr>
        <w:pStyle w:val="Akapitzlist"/>
        <w:numPr>
          <w:ilvl w:val="0"/>
          <w:numId w:val="11"/>
        </w:numPr>
        <w:spacing w:after="160" w:line="259" w:lineRule="auto"/>
        <w:jc w:val="both"/>
        <w:rPr>
          <w:rFonts w:ascii="Calibri Light" w:hAnsi="Calibri Light" w:cs="Calibri Light"/>
        </w:rPr>
      </w:pPr>
      <w:r w:rsidRPr="000124BA">
        <w:rPr>
          <w:rFonts w:ascii="Calibri Light" w:hAnsi="Calibri Light" w:cs="Calibri Light"/>
        </w:rPr>
        <w:t>As fugas de carbono podem resultar num aumento líquido dos níveis de CO</w:t>
      </w:r>
      <w:r w:rsidRPr="000124BA">
        <w:rPr>
          <w:rFonts w:ascii="Calibri Light" w:hAnsi="Calibri Light" w:cs="Calibri Light"/>
          <w:vertAlign w:val="subscript"/>
        </w:rPr>
        <w:t>2</w:t>
      </w:r>
    </w:p>
    <w:p w14:paraId="7D9453DA" w14:textId="77777777" w:rsidR="000124BA" w:rsidRPr="000124BA" w:rsidRDefault="000124BA" w:rsidP="000124BA">
      <w:pPr>
        <w:pStyle w:val="Akapitzlist"/>
        <w:numPr>
          <w:ilvl w:val="0"/>
          <w:numId w:val="11"/>
        </w:numPr>
        <w:spacing w:after="160" w:line="259" w:lineRule="auto"/>
        <w:jc w:val="both"/>
        <w:rPr>
          <w:rFonts w:ascii="Calibri Light" w:hAnsi="Calibri Light" w:cs="Calibri Light"/>
        </w:rPr>
      </w:pPr>
      <w:r w:rsidRPr="000124BA">
        <w:rPr>
          <w:rFonts w:ascii="Calibri Light" w:hAnsi="Calibri Light" w:cs="Calibri Light"/>
        </w:rPr>
        <w:t>A sua fixação no solo pode resultar numa diminuição dos níveis deste gás</w:t>
      </w:r>
    </w:p>
    <w:p w14:paraId="3E61BE78" w14:textId="77777777" w:rsidR="000124BA" w:rsidRPr="000124BA" w:rsidRDefault="000124BA" w:rsidP="000124BA">
      <w:pPr>
        <w:jc w:val="center"/>
        <w:rPr>
          <w:rFonts w:ascii="Calibri Light" w:hAnsi="Calibri Light" w:cs="Calibri Light"/>
        </w:rPr>
      </w:pPr>
      <w:r w:rsidRPr="000124BA">
        <w:rPr>
          <w:rFonts w:ascii="Calibri Light" w:hAnsi="Calibri Light" w:cs="Calibri Light"/>
          <w:noProof/>
        </w:rPr>
        <w:drawing>
          <wp:inline distT="0" distB="0" distL="0" distR="0" wp14:anchorId="28C7022A" wp14:editId="75AAD85A">
            <wp:extent cx="3864954" cy="2046548"/>
            <wp:effectExtent l="0" t="0" r="2540" b="0"/>
            <wp:docPr id="9220" name="Picture 4" descr="Biomass Energy">
              <a:extLst xmlns:a="http://schemas.openxmlformats.org/drawingml/2006/main">
                <a:ext uri="{FF2B5EF4-FFF2-40B4-BE49-F238E27FC236}">
                  <a16:creationId xmlns:a16="http://schemas.microsoft.com/office/drawing/2014/main" id="{BC9FA623-3F37-4D4C-BE73-19E1EF4F825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20" name="Picture 4" descr="Biomass Energy">
                      <a:extLst>
                        <a:ext uri="{FF2B5EF4-FFF2-40B4-BE49-F238E27FC236}">
                          <a16:creationId xmlns:a16="http://schemas.microsoft.com/office/drawing/2014/main" id="{BC9FA623-3F37-4D4C-BE73-19E1EF4F8255}"/>
                        </a:ext>
                      </a:extLst>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64954" cy="2046548"/>
                    </a:xfrm>
                    <a:prstGeom prst="rect">
                      <a:avLst/>
                    </a:prstGeom>
                    <a:noFill/>
                    <a:ln>
                      <a:noFill/>
                    </a:ln>
                    <a:extLst>
                      <a:ext uri="{909E8E84-426E-40dd-AFC4-6F175D3DCCD1}">
                        <a14:hiddenFill xmlns:o="urn:schemas-microsoft-com:office:office" xmlns:v="urn:schemas-microsoft-com:vml" xmlns:w10="urn:schemas-microsoft-com:office:word" xmlns:w="http://schemas.openxmlformats.org/wordprocessingml/2006/main" xmlns="" xmlns:p="http://schemas.openxmlformats.org/presentationml/2006/main" xmlns:a14="http://schemas.microsoft.com/office/drawing/2010/main" xmlns:lc="http://schemas.openxmlformats.org/drawingml/2006/lockedCanvas" xmlns:w16sdtdh="http://schemas.microsoft.com/office/word/2020/wordml/sdtdatahash" xmlns:w16="http://schemas.microsoft.com/office/word/2018/wordml" xmlns:w16cex="http://schemas.microsoft.com/office/word/2018/wordml/cex">
                          <a:solidFill>
                            <a:srgbClr val="FFFFFF"/>
                          </a:solidFill>
                        </a14:hiddenFill>
                      </a:ext>
                      <a:ext uri="{91240B29-F687-4f45-9708-019B960494DF}">
                        <a14:hiddenLine xmlns:o="urn:schemas-microsoft-com:office:office" xmlns:v="urn:schemas-microsoft-com:vml" xmlns:w10="urn:schemas-microsoft-com:office:word" xmlns:w="http://schemas.openxmlformats.org/wordprocessingml/2006/main" xmlns="" xmlns:p="http://schemas.openxmlformats.org/presentationml/2006/main" xmlns:a14="http://schemas.microsoft.com/office/drawing/2010/main" xmlns:lc="http://schemas.openxmlformats.org/drawingml/2006/lockedCanvas" xmlns:w16sdtdh="http://schemas.microsoft.com/office/word/2020/wordml/sdtdatahash" xmlns:w16="http://schemas.microsoft.com/office/word/2018/wordml" xmlns:w16cex="http://schemas.microsoft.com/office/word/2018/wordml/cex" w="9525">
                          <a:solidFill>
                            <a:srgbClr val="000000"/>
                          </a:solidFill>
                          <a:miter lim="800000"/>
                          <a:headEnd/>
                          <a:tailEnd/>
                        </a14:hiddenLine>
                      </a:ext>
                    </a:extLst>
                  </pic:spPr>
                </pic:pic>
              </a:graphicData>
            </a:graphic>
          </wp:inline>
        </w:drawing>
      </w:r>
    </w:p>
    <w:p w14:paraId="46D4C734"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Slide 18</w:t>
      </w:r>
    </w:p>
    <w:p w14:paraId="6BEAE5E9"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Saiba instalar</w:t>
      </w:r>
    </w:p>
    <w:p w14:paraId="2D831B8C"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Vantagens:</w:t>
      </w:r>
    </w:p>
    <w:p w14:paraId="19C4A619" w14:textId="77777777" w:rsidR="000124BA" w:rsidRPr="000124BA" w:rsidRDefault="000124BA" w:rsidP="000124BA">
      <w:pPr>
        <w:pStyle w:val="Akapitzlist"/>
        <w:numPr>
          <w:ilvl w:val="0"/>
          <w:numId w:val="12"/>
        </w:numPr>
        <w:spacing w:after="160" w:line="259" w:lineRule="auto"/>
        <w:jc w:val="both"/>
        <w:rPr>
          <w:rFonts w:ascii="Calibri Light" w:hAnsi="Calibri Light" w:cs="Calibri Light"/>
        </w:rPr>
      </w:pPr>
      <w:r w:rsidRPr="000124BA">
        <w:rPr>
          <w:rFonts w:ascii="Calibri Light" w:hAnsi="Calibri Light" w:cs="Calibri Light"/>
        </w:rPr>
        <w:t>Versátil</w:t>
      </w:r>
    </w:p>
    <w:p w14:paraId="2824D790" w14:textId="77777777" w:rsidR="000124BA" w:rsidRPr="000124BA" w:rsidRDefault="000124BA" w:rsidP="000124BA">
      <w:pPr>
        <w:pStyle w:val="Akapitzlist"/>
        <w:numPr>
          <w:ilvl w:val="0"/>
          <w:numId w:val="12"/>
        </w:numPr>
        <w:spacing w:after="160" w:line="259" w:lineRule="auto"/>
        <w:jc w:val="both"/>
        <w:rPr>
          <w:rFonts w:ascii="Calibri Light" w:hAnsi="Calibri Light" w:cs="Calibri Light"/>
        </w:rPr>
      </w:pPr>
      <w:r w:rsidRPr="000124BA">
        <w:rPr>
          <w:rFonts w:ascii="Calibri Light" w:hAnsi="Calibri Light" w:cs="Calibri Light"/>
        </w:rPr>
        <w:t>Renovável</w:t>
      </w:r>
    </w:p>
    <w:p w14:paraId="286E77EB" w14:textId="77777777" w:rsidR="000124BA" w:rsidRPr="000124BA" w:rsidRDefault="000124BA" w:rsidP="000124BA">
      <w:pPr>
        <w:pStyle w:val="Akapitzlist"/>
        <w:numPr>
          <w:ilvl w:val="0"/>
          <w:numId w:val="12"/>
        </w:numPr>
        <w:spacing w:after="160" w:line="259" w:lineRule="auto"/>
        <w:jc w:val="both"/>
        <w:rPr>
          <w:rFonts w:ascii="Calibri Light" w:hAnsi="Calibri Light" w:cs="Calibri Light"/>
        </w:rPr>
      </w:pPr>
      <w:r w:rsidRPr="000124BA">
        <w:rPr>
          <w:rFonts w:ascii="Calibri Light" w:hAnsi="Calibri Light" w:cs="Calibri Light"/>
        </w:rPr>
        <w:t>Preferencialmente, sem ser necessário emissões de CO</w:t>
      </w:r>
      <w:r w:rsidRPr="000124BA">
        <w:rPr>
          <w:rFonts w:ascii="Calibri Light" w:hAnsi="Calibri Light" w:cs="Calibri Light"/>
          <w:vertAlign w:val="subscript"/>
        </w:rPr>
        <w:t>2</w:t>
      </w:r>
    </w:p>
    <w:p w14:paraId="30FB4C96" w14:textId="77777777" w:rsidR="000124BA" w:rsidRPr="000124BA" w:rsidRDefault="000124BA" w:rsidP="000124BA">
      <w:pPr>
        <w:pStyle w:val="Akapitzlist"/>
        <w:numPr>
          <w:ilvl w:val="0"/>
          <w:numId w:val="12"/>
        </w:numPr>
        <w:spacing w:after="160" w:line="259" w:lineRule="auto"/>
        <w:jc w:val="both"/>
        <w:rPr>
          <w:rFonts w:ascii="Calibri Light" w:hAnsi="Calibri Light" w:cs="Calibri Light"/>
        </w:rPr>
      </w:pPr>
      <w:r w:rsidRPr="000124BA">
        <w:rPr>
          <w:rFonts w:ascii="Calibri Light" w:hAnsi="Calibri Light" w:cs="Calibri Light"/>
        </w:rPr>
        <w:t>Menores emissões de SO</w:t>
      </w:r>
      <w:r w:rsidRPr="000124BA">
        <w:rPr>
          <w:rFonts w:ascii="Calibri Light" w:hAnsi="Calibri Light" w:cs="Calibri Light"/>
          <w:vertAlign w:val="subscript"/>
        </w:rPr>
        <w:t>2</w:t>
      </w:r>
      <w:r w:rsidRPr="000124BA">
        <w:rPr>
          <w:rFonts w:ascii="Calibri Light" w:hAnsi="Calibri Light" w:cs="Calibri Light"/>
        </w:rPr>
        <w:t xml:space="preserve"> e NO</w:t>
      </w:r>
      <w:r w:rsidRPr="000124BA">
        <w:rPr>
          <w:rFonts w:ascii="Calibri Light" w:hAnsi="Calibri Light" w:cs="Calibri Light"/>
          <w:vertAlign w:val="subscript"/>
        </w:rPr>
        <w:t>X</w:t>
      </w:r>
      <w:r w:rsidRPr="000124BA">
        <w:rPr>
          <w:rFonts w:ascii="Calibri Light" w:hAnsi="Calibri Light" w:cs="Calibri Light"/>
        </w:rPr>
        <w:t xml:space="preserve"> comparativamente à utilização dos combustíveis fósseis</w:t>
      </w:r>
    </w:p>
    <w:p w14:paraId="33B5E4A5"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Desvantagens:</w:t>
      </w:r>
    </w:p>
    <w:p w14:paraId="641152B9" w14:textId="77777777" w:rsidR="000124BA" w:rsidRPr="000124BA" w:rsidRDefault="000124BA" w:rsidP="000124BA">
      <w:pPr>
        <w:pStyle w:val="Akapitzlist"/>
        <w:numPr>
          <w:ilvl w:val="0"/>
          <w:numId w:val="13"/>
        </w:numPr>
        <w:spacing w:after="160" w:line="259" w:lineRule="auto"/>
        <w:jc w:val="both"/>
        <w:rPr>
          <w:rFonts w:ascii="Calibri Light" w:hAnsi="Calibri Light" w:cs="Calibri Light"/>
        </w:rPr>
      </w:pPr>
      <w:r w:rsidRPr="000124BA">
        <w:rPr>
          <w:rFonts w:ascii="Calibri Light" w:hAnsi="Calibri Light" w:cs="Calibri Light"/>
        </w:rPr>
        <w:t>Reduzida densidade e desempenho energético</w:t>
      </w:r>
    </w:p>
    <w:p w14:paraId="079F79AC" w14:textId="77777777" w:rsidR="000124BA" w:rsidRPr="000124BA" w:rsidRDefault="000124BA" w:rsidP="000124BA">
      <w:pPr>
        <w:pStyle w:val="Akapitzlist"/>
        <w:numPr>
          <w:ilvl w:val="1"/>
          <w:numId w:val="13"/>
        </w:numPr>
        <w:spacing w:after="160" w:line="259" w:lineRule="auto"/>
        <w:jc w:val="both"/>
        <w:rPr>
          <w:rFonts w:ascii="Calibri Light" w:hAnsi="Calibri Light" w:cs="Calibri Light"/>
        </w:rPr>
      </w:pPr>
      <w:r w:rsidRPr="000124BA">
        <w:rPr>
          <w:rFonts w:ascii="Calibri Light" w:hAnsi="Calibri Light" w:cs="Calibri Light"/>
        </w:rPr>
        <w:lastRenderedPageBreak/>
        <w:t>Nalgumas situações, não é produzida energia (por exemplo, no caso do bioetanol derivado do milho)</w:t>
      </w:r>
    </w:p>
    <w:p w14:paraId="0C0B75A2" w14:textId="77777777" w:rsidR="000124BA" w:rsidRPr="000124BA" w:rsidRDefault="000124BA" w:rsidP="000124BA">
      <w:pPr>
        <w:pStyle w:val="Akapitzlist"/>
        <w:numPr>
          <w:ilvl w:val="0"/>
          <w:numId w:val="13"/>
        </w:numPr>
        <w:spacing w:after="160" w:line="259" w:lineRule="auto"/>
        <w:jc w:val="both"/>
        <w:rPr>
          <w:rFonts w:ascii="Calibri Light" w:hAnsi="Calibri Light" w:cs="Calibri Light"/>
        </w:rPr>
      </w:pPr>
      <w:r w:rsidRPr="000124BA">
        <w:rPr>
          <w:rFonts w:ascii="Calibri Light" w:hAnsi="Calibri Light" w:cs="Calibri Light"/>
        </w:rPr>
        <w:t>Transformação dos terrenos</w:t>
      </w:r>
    </w:p>
    <w:p w14:paraId="2EAC7988" w14:textId="77777777" w:rsidR="000124BA" w:rsidRPr="000124BA" w:rsidRDefault="000124BA" w:rsidP="000124BA">
      <w:pPr>
        <w:pStyle w:val="Akapitzlist"/>
        <w:numPr>
          <w:ilvl w:val="1"/>
          <w:numId w:val="13"/>
        </w:numPr>
        <w:spacing w:after="160" w:line="259" w:lineRule="auto"/>
        <w:jc w:val="both"/>
        <w:rPr>
          <w:rFonts w:ascii="Calibri Light" w:hAnsi="Calibri Light" w:cs="Calibri Light"/>
        </w:rPr>
      </w:pPr>
      <w:r w:rsidRPr="000124BA">
        <w:rPr>
          <w:rFonts w:ascii="Calibri Light" w:hAnsi="Calibri Light" w:cs="Calibri Light"/>
        </w:rPr>
        <w:t>Perda de biodiversidade</w:t>
      </w:r>
    </w:p>
    <w:p w14:paraId="29BF1A4B" w14:textId="77777777" w:rsidR="000124BA" w:rsidRPr="000124BA" w:rsidRDefault="000124BA" w:rsidP="000124BA">
      <w:pPr>
        <w:pStyle w:val="Akapitzlist"/>
        <w:numPr>
          <w:ilvl w:val="1"/>
          <w:numId w:val="13"/>
        </w:numPr>
        <w:spacing w:after="160" w:line="259" w:lineRule="auto"/>
        <w:jc w:val="both"/>
        <w:rPr>
          <w:rFonts w:ascii="Calibri Light" w:hAnsi="Calibri Light" w:cs="Calibri Light"/>
        </w:rPr>
      </w:pPr>
      <w:r w:rsidRPr="000124BA">
        <w:rPr>
          <w:rFonts w:ascii="Calibri Light" w:hAnsi="Calibri Light" w:cs="Calibri Light"/>
        </w:rPr>
        <w:t>Possível diminuição da produtividade de alimentos agrícolas</w:t>
      </w:r>
    </w:p>
    <w:p w14:paraId="23607874" w14:textId="77777777" w:rsidR="000124BA" w:rsidRPr="000124BA" w:rsidRDefault="000124BA" w:rsidP="000124BA">
      <w:pPr>
        <w:pStyle w:val="Akapitzlist"/>
        <w:numPr>
          <w:ilvl w:val="0"/>
          <w:numId w:val="13"/>
        </w:numPr>
        <w:spacing w:after="160" w:line="259" w:lineRule="auto"/>
        <w:jc w:val="both"/>
        <w:rPr>
          <w:rFonts w:ascii="Calibri Light" w:hAnsi="Calibri Light" w:cs="Calibri Light"/>
        </w:rPr>
      </w:pPr>
      <w:r w:rsidRPr="000124BA">
        <w:rPr>
          <w:rFonts w:ascii="Calibri Light" w:hAnsi="Calibri Light" w:cs="Calibri Light"/>
        </w:rPr>
        <w:t>Problemas comuns associados à agricultura intensiva</w:t>
      </w:r>
    </w:p>
    <w:p w14:paraId="46F9BF60" w14:textId="77777777" w:rsidR="000124BA" w:rsidRPr="000124BA" w:rsidRDefault="000124BA" w:rsidP="000124BA">
      <w:pPr>
        <w:pStyle w:val="Akapitzlist"/>
        <w:numPr>
          <w:ilvl w:val="1"/>
          <w:numId w:val="13"/>
        </w:numPr>
        <w:spacing w:after="160" w:line="259" w:lineRule="auto"/>
        <w:jc w:val="both"/>
        <w:rPr>
          <w:rFonts w:ascii="Calibri Light" w:hAnsi="Calibri Light" w:cs="Calibri Light"/>
        </w:rPr>
      </w:pPr>
      <w:r w:rsidRPr="000124BA">
        <w:rPr>
          <w:rFonts w:ascii="Calibri Light" w:hAnsi="Calibri Light" w:cs="Calibri Light"/>
        </w:rPr>
        <w:t>Poluição dos nutrientes</w:t>
      </w:r>
    </w:p>
    <w:p w14:paraId="762F996B" w14:textId="77777777" w:rsidR="000124BA" w:rsidRPr="000124BA" w:rsidRDefault="000124BA" w:rsidP="000124BA">
      <w:pPr>
        <w:pStyle w:val="Akapitzlist"/>
        <w:numPr>
          <w:ilvl w:val="1"/>
          <w:numId w:val="13"/>
        </w:numPr>
        <w:spacing w:after="160" w:line="259" w:lineRule="auto"/>
        <w:jc w:val="both"/>
        <w:rPr>
          <w:rFonts w:ascii="Calibri Light" w:hAnsi="Calibri Light" w:cs="Calibri Light"/>
        </w:rPr>
      </w:pPr>
      <w:r w:rsidRPr="000124BA">
        <w:rPr>
          <w:rFonts w:ascii="Calibri Light" w:hAnsi="Calibri Light" w:cs="Calibri Light"/>
        </w:rPr>
        <w:t>Esgotamento e erosão dos solos</w:t>
      </w:r>
    </w:p>
    <w:p w14:paraId="1B1D8C05" w14:textId="77777777" w:rsidR="000124BA" w:rsidRPr="000124BA" w:rsidRDefault="000124BA" w:rsidP="000124BA">
      <w:pPr>
        <w:pStyle w:val="Akapitzlist"/>
        <w:numPr>
          <w:ilvl w:val="1"/>
          <w:numId w:val="13"/>
        </w:numPr>
        <w:spacing w:after="160" w:line="259" w:lineRule="auto"/>
        <w:jc w:val="both"/>
        <w:rPr>
          <w:rFonts w:ascii="Calibri Light" w:hAnsi="Calibri Light" w:cs="Calibri Light"/>
        </w:rPr>
      </w:pPr>
      <w:r w:rsidRPr="000124BA">
        <w:rPr>
          <w:rFonts w:ascii="Calibri Light" w:hAnsi="Calibri Light" w:cs="Calibri Light"/>
        </w:rPr>
        <w:t>Outros problemas relacionados com a poluição da água</w:t>
      </w:r>
    </w:p>
    <w:p w14:paraId="57914FE4"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Slide 19</w:t>
      </w:r>
    </w:p>
    <w:p w14:paraId="7CB2C0E1"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Saiba instalar</w:t>
      </w:r>
    </w:p>
    <w:p w14:paraId="709E7CE2"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Energia Geotérmica: Como funciona</w:t>
      </w:r>
    </w:p>
    <w:p w14:paraId="0B29E1C4" w14:textId="77777777" w:rsidR="000124BA" w:rsidRPr="000124BA" w:rsidRDefault="000124BA" w:rsidP="000124BA">
      <w:pPr>
        <w:pStyle w:val="Akapitzlist"/>
        <w:numPr>
          <w:ilvl w:val="0"/>
          <w:numId w:val="14"/>
        </w:numPr>
        <w:spacing w:after="160" w:line="259" w:lineRule="auto"/>
        <w:jc w:val="both"/>
        <w:rPr>
          <w:rFonts w:ascii="Calibri Light" w:hAnsi="Calibri Light" w:cs="Calibri Light"/>
        </w:rPr>
      </w:pPr>
      <w:r w:rsidRPr="000124BA">
        <w:rPr>
          <w:rFonts w:ascii="Calibri Light" w:hAnsi="Calibri Light" w:cs="Calibri Light"/>
        </w:rPr>
        <w:t>Centrais geotérmicas</w:t>
      </w:r>
    </w:p>
    <w:p w14:paraId="60C6D2D3" w14:textId="77777777" w:rsidR="000124BA" w:rsidRPr="000124BA" w:rsidRDefault="000124BA" w:rsidP="000124BA">
      <w:pPr>
        <w:pStyle w:val="Akapitzlist"/>
        <w:numPr>
          <w:ilvl w:val="1"/>
          <w:numId w:val="14"/>
        </w:numPr>
        <w:spacing w:after="160" w:line="259" w:lineRule="auto"/>
        <w:jc w:val="both"/>
        <w:rPr>
          <w:rFonts w:ascii="Calibri Light" w:hAnsi="Calibri Light" w:cs="Calibri Light"/>
        </w:rPr>
      </w:pPr>
      <w:r w:rsidRPr="000124BA">
        <w:rPr>
          <w:rFonts w:ascii="Calibri Light" w:hAnsi="Calibri Light" w:cs="Calibri Light"/>
        </w:rPr>
        <w:t>Utilizam o calor proveniente da terra para alimentar as turbinas a vapor</w:t>
      </w:r>
    </w:p>
    <w:p w14:paraId="4692D273" w14:textId="77777777" w:rsidR="000124BA" w:rsidRPr="000124BA" w:rsidRDefault="000124BA" w:rsidP="000124BA">
      <w:pPr>
        <w:pStyle w:val="Akapitzlist"/>
        <w:numPr>
          <w:ilvl w:val="0"/>
          <w:numId w:val="14"/>
        </w:numPr>
        <w:spacing w:after="160" w:line="259" w:lineRule="auto"/>
        <w:jc w:val="both"/>
        <w:rPr>
          <w:rFonts w:ascii="Calibri Light" w:hAnsi="Calibri Light" w:cs="Calibri Light"/>
        </w:rPr>
      </w:pPr>
      <w:r w:rsidRPr="000124BA">
        <w:rPr>
          <w:rFonts w:ascii="Calibri Light" w:hAnsi="Calibri Light" w:cs="Calibri Light"/>
        </w:rPr>
        <w:t>Utilização direta da energia geotérmica</w:t>
      </w:r>
    </w:p>
    <w:p w14:paraId="09A071E7" w14:textId="77777777" w:rsidR="000124BA" w:rsidRPr="000124BA" w:rsidRDefault="000124BA" w:rsidP="000124BA">
      <w:pPr>
        <w:pStyle w:val="Akapitzlist"/>
        <w:numPr>
          <w:ilvl w:val="1"/>
          <w:numId w:val="14"/>
        </w:numPr>
        <w:spacing w:after="160" w:line="259" w:lineRule="auto"/>
        <w:jc w:val="both"/>
        <w:rPr>
          <w:rFonts w:ascii="Calibri Light" w:hAnsi="Calibri Light" w:cs="Calibri Light"/>
        </w:rPr>
      </w:pPr>
      <w:r w:rsidRPr="000124BA">
        <w:rPr>
          <w:rFonts w:ascii="Calibri Light" w:hAnsi="Calibri Light" w:cs="Calibri Light"/>
        </w:rPr>
        <w:t>Utilizar as fontes termais como fontes de calor</w:t>
      </w:r>
    </w:p>
    <w:p w14:paraId="6B3E6283" w14:textId="77777777" w:rsidR="000124BA" w:rsidRPr="000124BA" w:rsidRDefault="000124BA" w:rsidP="000124BA">
      <w:pPr>
        <w:pStyle w:val="Akapitzlist"/>
        <w:numPr>
          <w:ilvl w:val="0"/>
          <w:numId w:val="14"/>
        </w:numPr>
        <w:spacing w:after="160" w:line="259" w:lineRule="auto"/>
        <w:jc w:val="both"/>
        <w:rPr>
          <w:rFonts w:ascii="Calibri Light" w:hAnsi="Calibri Light" w:cs="Calibri Light"/>
        </w:rPr>
      </w:pPr>
      <w:r w:rsidRPr="000124BA">
        <w:rPr>
          <w:rFonts w:ascii="Calibri Light" w:hAnsi="Calibri Light" w:cs="Calibri Light"/>
        </w:rPr>
        <w:t>Bombas de calor geotérmicas</w:t>
      </w:r>
    </w:p>
    <w:p w14:paraId="53563340"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Slide 20</w:t>
      </w:r>
    </w:p>
    <w:p w14:paraId="2CF8FB3D"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Saiba instalar</w:t>
      </w:r>
    </w:p>
    <w:p w14:paraId="66CB1698"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Vantagens:</w:t>
      </w:r>
    </w:p>
    <w:p w14:paraId="182EB158" w14:textId="77777777" w:rsidR="000124BA" w:rsidRPr="000124BA" w:rsidRDefault="000124BA" w:rsidP="000124BA">
      <w:pPr>
        <w:pStyle w:val="Akapitzlist"/>
        <w:numPr>
          <w:ilvl w:val="0"/>
          <w:numId w:val="15"/>
        </w:numPr>
        <w:spacing w:after="160" w:line="259" w:lineRule="auto"/>
        <w:jc w:val="both"/>
        <w:rPr>
          <w:rFonts w:ascii="Calibri Light" w:hAnsi="Calibri Light" w:cs="Calibri Light"/>
        </w:rPr>
      </w:pPr>
      <w:r w:rsidRPr="000124BA">
        <w:rPr>
          <w:rFonts w:ascii="Calibri Light" w:hAnsi="Calibri Light" w:cs="Calibri Light"/>
        </w:rPr>
        <w:t>Renovável</w:t>
      </w:r>
    </w:p>
    <w:p w14:paraId="52563491" w14:textId="77777777" w:rsidR="000124BA" w:rsidRPr="000124BA" w:rsidRDefault="000124BA" w:rsidP="000124BA">
      <w:pPr>
        <w:pStyle w:val="Akapitzlist"/>
        <w:numPr>
          <w:ilvl w:val="0"/>
          <w:numId w:val="15"/>
        </w:numPr>
        <w:spacing w:after="160" w:line="259" w:lineRule="auto"/>
        <w:jc w:val="both"/>
        <w:rPr>
          <w:rFonts w:ascii="Calibri Light" w:hAnsi="Calibri Light" w:cs="Calibri Light"/>
        </w:rPr>
      </w:pPr>
      <w:r w:rsidRPr="000124BA">
        <w:rPr>
          <w:rFonts w:ascii="Calibri Light" w:hAnsi="Calibri Light" w:cs="Calibri Light"/>
        </w:rPr>
        <w:t>Fácil exploração</w:t>
      </w:r>
    </w:p>
    <w:p w14:paraId="502B6FF9" w14:textId="77777777" w:rsidR="000124BA" w:rsidRPr="000124BA" w:rsidRDefault="000124BA" w:rsidP="000124BA">
      <w:pPr>
        <w:pStyle w:val="Akapitzlist"/>
        <w:numPr>
          <w:ilvl w:val="0"/>
          <w:numId w:val="15"/>
        </w:numPr>
        <w:spacing w:after="160" w:line="259" w:lineRule="auto"/>
        <w:jc w:val="both"/>
        <w:rPr>
          <w:rFonts w:ascii="Calibri Light" w:hAnsi="Calibri Light" w:cs="Calibri Light"/>
        </w:rPr>
      </w:pPr>
      <w:r w:rsidRPr="000124BA">
        <w:rPr>
          <w:rFonts w:ascii="Calibri Light" w:hAnsi="Calibri Light" w:cs="Calibri Light"/>
        </w:rPr>
        <w:t>Menores emissões de CO</w:t>
      </w:r>
      <w:r w:rsidRPr="000124BA">
        <w:rPr>
          <w:rFonts w:ascii="Calibri Light" w:hAnsi="Calibri Light" w:cs="Calibri Light"/>
          <w:vertAlign w:val="subscript"/>
        </w:rPr>
        <w:t>2</w:t>
      </w:r>
      <w:r w:rsidRPr="000124BA">
        <w:rPr>
          <w:rFonts w:ascii="Calibri Light" w:hAnsi="Calibri Light" w:cs="Calibri Light"/>
        </w:rPr>
        <w:t xml:space="preserve"> comparativamente à utilização de combustíveis fósseis</w:t>
      </w:r>
    </w:p>
    <w:p w14:paraId="2D73805F" w14:textId="77777777" w:rsidR="000124BA" w:rsidRPr="000124BA" w:rsidRDefault="000124BA" w:rsidP="000124BA">
      <w:pPr>
        <w:pStyle w:val="Akapitzlist"/>
        <w:numPr>
          <w:ilvl w:val="0"/>
          <w:numId w:val="15"/>
        </w:numPr>
        <w:spacing w:after="160" w:line="259" w:lineRule="auto"/>
        <w:jc w:val="both"/>
        <w:rPr>
          <w:rFonts w:ascii="Calibri Light" w:hAnsi="Calibri Light" w:cs="Calibri Light"/>
        </w:rPr>
      </w:pPr>
      <w:r w:rsidRPr="000124BA">
        <w:rPr>
          <w:rFonts w:ascii="Calibri Light" w:hAnsi="Calibri Light" w:cs="Calibri Light"/>
        </w:rPr>
        <w:t>Elevado desempenho energético</w:t>
      </w:r>
    </w:p>
    <w:p w14:paraId="431078FB"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Desvantagens:</w:t>
      </w:r>
    </w:p>
    <w:p w14:paraId="69FDFF10" w14:textId="77777777" w:rsidR="000124BA" w:rsidRPr="000124BA" w:rsidRDefault="000124BA" w:rsidP="000124BA">
      <w:pPr>
        <w:pStyle w:val="Akapitzlist"/>
        <w:numPr>
          <w:ilvl w:val="0"/>
          <w:numId w:val="16"/>
        </w:numPr>
        <w:spacing w:after="160" w:line="259" w:lineRule="auto"/>
        <w:jc w:val="both"/>
        <w:rPr>
          <w:rFonts w:ascii="Calibri Light" w:hAnsi="Calibri Light" w:cs="Calibri Light"/>
        </w:rPr>
      </w:pPr>
      <w:r w:rsidRPr="000124BA">
        <w:rPr>
          <w:rFonts w:ascii="Calibri Light" w:hAnsi="Calibri Light" w:cs="Calibri Light"/>
        </w:rPr>
        <w:t>Disponibilidade em locais específicos</w:t>
      </w:r>
    </w:p>
    <w:p w14:paraId="502EE666" w14:textId="77777777" w:rsidR="000124BA" w:rsidRPr="000124BA" w:rsidRDefault="000124BA" w:rsidP="000124BA">
      <w:pPr>
        <w:pStyle w:val="Akapitzlist"/>
        <w:numPr>
          <w:ilvl w:val="0"/>
          <w:numId w:val="16"/>
        </w:numPr>
        <w:spacing w:after="160" w:line="259" w:lineRule="auto"/>
        <w:jc w:val="both"/>
        <w:rPr>
          <w:rFonts w:ascii="Calibri Light" w:hAnsi="Calibri Light" w:cs="Calibri Light"/>
        </w:rPr>
      </w:pPr>
      <w:r w:rsidRPr="000124BA">
        <w:rPr>
          <w:rFonts w:ascii="Calibri Light" w:hAnsi="Calibri Light" w:cs="Calibri Light"/>
        </w:rPr>
        <w:t>Poluente devido à emissão de H</w:t>
      </w:r>
      <w:r w:rsidRPr="000124BA">
        <w:rPr>
          <w:rFonts w:ascii="Calibri Light" w:hAnsi="Calibri Light" w:cs="Calibri Light"/>
          <w:vertAlign w:val="subscript"/>
        </w:rPr>
        <w:t>2</w:t>
      </w:r>
      <w:r w:rsidRPr="000124BA">
        <w:rPr>
          <w:rFonts w:ascii="Calibri Light" w:hAnsi="Calibri Light" w:cs="Calibri Light"/>
        </w:rPr>
        <w:t>S</w:t>
      </w:r>
    </w:p>
    <w:p w14:paraId="3249ABE0" w14:textId="77777777" w:rsidR="000124BA" w:rsidRPr="000124BA" w:rsidRDefault="000124BA" w:rsidP="000124BA">
      <w:pPr>
        <w:pStyle w:val="Akapitzlist"/>
        <w:numPr>
          <w:ilvl w:val="0"/>
          <w:numId w:val="16"/>
        </w:numPr>
        <w:spacing w:after="160" w:line="259" w:lineRule="auto"/>
        <w:jc w:val="both"/>
        <w:rPr>
          <w:rFonts w:ascii="Calibri Light" w:hAnsi="Calibri Light" w:cs="Calibri Light"/>
        </w:rPr>
      </w:pPr>
      <w:r w:rsidRPr="000124BA">
        <w:rPr>
          <w:rFonts w:ascii="Calibri Light" w:hAnsi="Calibri Light" w:cs="Calibri Light"/>
        </w:rPr>
        <w:t>Ligeira poluição da água (semelhante à exploração mineira)</w:t>
      </w:r>
    </w:p>
    <w:p w14:paraId="4F537B87"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Slide 21</w:t>
      </w:r>
    </w:p>
    <w:p w14:paraId="50B6CB00"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Saiba instalar</w:t>
      </w:r>
    </w:p>
    <w:p w14:paraId="0F969A7E"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Como funciona a energia solar radiante</w:t>
      </w:r>
    </w:p>
    <w:p w14:paraId="1FB17EEF" w14:textId="77777777" w:rsidR="000124BA" w:rsidRPr="000124BA" w:rsidRDefault="000124BA" w:rsidP="000124BA">
      <w:pPr>
        <w:pStyle w:val="Akapitzlist"/>
        <w:numPr>
          <w:ilvl w:val="0"/>
          <w:numId w:val="17"/>
        </w:numPr>
        <w:spacing w:after="160" w:line="259" w:lineRule="auto"/>
        <w:jc w:val="both"/>
        <w:rPr>
          <w:rFonts w:ascii="Calibri Light" w:hAnsi="Calibri Light" w:cs="Calibri Light"/>
        </w:rPr>
      </w:pPr>
      <w:r w:rsidRPr="000124BA">
        <w:rPr>
          <w:rFonts w:ascii="Calibri Light" w:hAnsi="Calibri Light" w:cs="Calibri Light"/>
        </w:rPr>
        <w:t>Centrais de energia solar</w:t>
      </w:r>
    </w:p>
    <w:p w14:paraId="775F6246" w14:textId="77777777" w:rsidR="000124BA" w:rsidRPr="000124BA" w:rsidRDefault="000124BA" w:rsidP="000124BA">
      <w:pPr>
        <w:pStyle w:val="Akapitzlist"/>
        <w:numPr>
          <w:ilvl w:val="1"/>
          <w:numId w:val="17"/>
        </w:numPr>
        <w:spacing w:after="160" w:line="259" w:lineRule="auto"/>
        <w:jc w:val="both"/>
        <w:rPr>
          <w:rFonts w:ascii="Calibri Light" w:hAnsi="Calibri Light" w:cs="Calibri Light"/>
        </w:rPr>
      </w:pPr>
      <w:r w:rsidRPr="000124BA">
        <w:rPr>
          <w:rFonts w:ascii="Calibri Light" w:hAnsi="Calibri Light" w:cs="Calibri Light"/>
        </w:rPr>
        <w:t>É produzido vapor para girar as turbinas</w:t>
      </w:r>
    </w:p>
    <w:p w14:paraId="214A1443" w14:textId="77777777" w:rsidR="000124BA" w:rsidRPr="000124BA" w:rsidRDefault="000124BA" w:rsidP="000124BA">
      <w:pPr>
        <w:pStyle w:val="Akapitzlist"/>
        <w:numPr>
          <w:ilvl w:val="0"/>
          <w:numId w:val="17"/>
        </w:numPr>
        <w:spacing w:after="160" w:line="259" w:lineRule="auto"/>
        <w:jc w:val="both"/>
        <w:rPr>
          <w:rFonts w:ascii="Calibri Light" w:hAnsi="Calibri Light" w:cs="Calibri Light"/>
        </w:rPr>
      </w:pPr>
      <w:r w:rsidRPr="000124BA">
        <w:rPr>
          <w:rFonts w:ascii="Calibri Light" w:hAnsi="Calibri Light" w:cs="Calibri Light"/>
        </w:rPr>
        <w:t>Aquecimento solar</w:t>
      </w:r>
    </w:p>
    <w:p w14:paraId="31F8197E" w14:textId="77777777" w:rsidR="000124BA" w:rsidRPr="000124BA" w:rsidRDefault="000124BA" w:rsidP="000124BA">
      <w:pPr>
        <w:pStyle w:val="Akapitzlist"/>
        <w:numPr>
          <w:ilvl w:val="1"/>
          <w:numId w:val="17"/>
        </w:numPr>
        <w:spacing w:after="160" w:line="259" w:lineRule="auto"/>
        <w:jc w:val="both"/>
        <w:rPr>
          <w:rFonts w:ascii="Calibri Light" w:hAnsi="Calibri Light" w:cs="Calibri Light"/>
        </w:rPr>
      </w:pPr>
      <w:r w:rsidRPr="000124BA">
        <w:rPr>
          <w:rFonts w:ascii="Calibri Light" w:hAnsi="Calibri Light" w:cs="Calibri Light"/>
        </w:rPr>
        <w:t>Sistemas ativos e passivos</w:t>
      </w:r>
    </w:p>
    <w:p w14:paraId="15F6D7BC" w14:textId="77777777" w:rsidR="000124BA" w:rsidRPr="000124BA" w:rsidRDefault="000124BA" w:rsidP="000124BA">
      <w:pPr>
        <w:pStyle w:val="Akapitzlist"/>
        <w:numPr>
          <w:ilvl w:val="0"/>
          <w:numId w:val="17"/>
        </w:numPr>
        <w:spacing w:after="160" w:line="259" w:lineRule="auto"/>
        <w:jc w:val="both"/>
        <w:rPr>
          <w:rFonts w:ascii="Calibri Light" w:hAnsi="Calibri Light" w:cs="Calibri Light"/>
        </w:rPr>
      </w:pPr>
      <w:r w:rsidRPr="000124BA">
        <w:rPr>
          <w:rFonts w:ascii="Calibri Light" w:hAnsi="Calibri Light" w:cs="Calibri Light"/>
        </w:rPr>
        <w:lastRenderedPageBreak/>
        <w:t>Células fotovoltaicas</w:t>
      </w:r>
    </w:p>
    <w:p w14:paraId="39BEFC6C" w14:textId="77777777" w:rsidR="000124BA" w:rsidRPr="000124BA" w:rsidRDefault="000124BA" w:rsidP="000124BA">
      <w:pPr>
        <w:pStyle w:val="Akapitzlist"/>
        <w:numPr>
          <w:ilvl w:val="1"/>
          <w:numId w:val="17"/>
        </w:numPr>
        <w:spacing w:after="160" w:line="259" w:lineRule="auto"/>
        <w:jc w:val="both"/>
        <w:rPr>
          <w:rFonts w:ascii="Calibri Light" w:hAnsi="Calibri Light" w:cs="Calibri Light"/>
        </w:rPr>
      </w:pPr>
      <w:r w:rsidRPr="000124BA">
        <w:rPr>
          <w:rFonts w:ascii="Calibri Light" w:hAnsi="Calibri Light" w:cs="Calibri Light"/>
        </w:rPr>
        <w:t>As “baterias solares” utilizam semicondutores especiais</w:t>
      </w:r>
    </w:p>
    <w:p w14:paraId="6EE68CC1"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Slide 22</w:t>
      </w:r>
    </w:p>
    <w:p w14:paraId="1DB2B9EF"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Saiba instalar</w:t>
      </w:r>
    </w:p>
    <w:p w14:paraId="6C93B600"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Vantagens:</w:t>
      </w:r>
    </w:p>
    <w:p w14:paraId="79BA1655" w14:textId="77777777" w:rsidR="000124BA" w:rsidRPr="000124BA" w:rsidRDefault="000124BA" w:rsidP="000124BA">
      <w:pPr>
        <w:pStyle w:val="Akapitzlist"/>
        <w:numPr>
          <w:ilvl w:val="0"/>
          <w:numId w:val="18"/>
        </w:numPr>
        <w:spacing w:after="160" w:line="259" w:lineRule="auto"/>
        <w:jc w:val="both"/>
        <w:rPr>
          <w:rFonts w:ascii="Calibri Light" w:hAnsi="Calibri Light" w:cs="Calibri Light"/>
        </w:rPr>
      </w:pPr>
      <w:r w:rsidRPr="000124BA">
        <w:rPr>
          <w:rFonts w:ascii="Calibri Light" w:hAnsi="Calibri Light" w:cs="Calibri Light"/>
        </w:rPr>
        <w:t>Renovável e gratuito</w:t>
      </w:r>
    </w:p>
    <w:p w14:paraId="72F7B04A" w14:textId="77777777" w:rsidR="000124BA" w:rsidRPr="000124BA" w:rsidRDefault="000124BA" w:rsidP="000124BA">
      <w:pPr>
        <w:pStyle w:val="Akapitzlist"/>
        <w:numPr>
          <w:ilvl w:val="0"/>
          <w:numId w:val="18"/>
        </w:numPr>
        <w:spacing w:after="160" w:line="259" w:lineRule="auto"/>
        <w:jc w:val="both"/>
        <w:rPr>
          <w:rFonts w:ascii="Calibri Light" w:hAnsi="Calibri Light" w:cs="Calibri Light"/>
        </w:rPr>
      </w:pPr>
      <w:r w:rsidRPr="000124BA">
        <w:rPr>
          <w:rFonts w:ascii="Calibri Light" w:hAnsi="Calibri Light" w:cs="Calibri Light"/>
        </w:rPr>
        <w:t>Elevado rendimento energético</w:t>
      </w:r>
    </w:p>
    <w:p w14:paraId="2332F900" w14:textId="77777777" w:rsidR="000124BA" w:rsidRPr="000124BA" w:rsidRDefault="000124BA" w:rsidP="000124BA">
      <w:pPr>
        <w:pStyle w:val="Akapitzlist"/>
        <w:numPr>
          <w:ilvl w:val="0"/>
          <w:numId w:val="18"/>
        </w:numPr>
        <w:spacing w:after="160" w:line="259" w:lineRule="auto"/>
        <w:jc w:val="both"/>
        <w:rPr>
          <w:rFonts w:ascii="Calibri Light" w:hAnsi="Calibri Light" w:cs="Calibri Light"/>
        </w:rPr>
      </w:pPr>
      <w:r w:rsidRPr="000124BA">
        <w:rPr>
          <w:rFonts w:ascii="Calibri Light" w:hAnsi="Calibri Light" w:cs="Calibri Light"/>
        </w:rPr>
        <w:t>Fonte de energia limpa</w:t>
      </w:r>
    </w:p>
    <w:p w14:paraId="7587410D" w14:textId="77777777" w:rsidR="000124BA" w:rsidRPr="000124BA" w:rsidRDefault="000124BA" w:rsidP="000124BA">
      <w:pPr>
        <w:pStyle w:val="Akapitzlist"/>
        <w:numPr>
          <w:ilvl w:val="1"/>
          <w:numId w:val="18"/>
        </w:numPr>
        <w:spacing w:after="160" w:line="259" w:lineRule="auto"/>
        <w:jc w:val="both"/>
        <w:rPr>
          <w:rFonts w:ascii="Calibri Light" w:hAnsi="Calibri Light" w:cs="Calibri Light"/>
        </w:rPr>
      </w:pPr>
      <w:r w:rsidRPr="000124BA">
        <w:rPr>
          <w:rFonts w:ascii="Calibri Light" w:hAnsi="Calibri Light" w:cs="Calibri Light"/>
        </w:rPr>
        <w:t>Sem poluição do ar e da água durante a sua utilização</w:t>
      </w:r>
    </w:p>
    <w:p w14:paraId="60D77792" w14:textId="77777777" w:rsidR="000124BA" w:rsidRPr="000124BA" w:rsidRDefault="000124BA" w:rsidP="000124BA">
      <w:pPr>
        <w:pStyle w:val="Akapitzlist"/>
        <w:numPr>
          <w:ilvl w:val="0"/>
          <w:numId w:val="18"/>
        </w:numPr>
        <w:spacing w:after="160" w:line="259" w:lineRule="auto"/>
        <w:jc w:val="both"/>
        <w:rPr>
          <w:rFonts w:ascii="Calibri Light" w:hAnsi="Calibri Light" w:cs="Calibri Light"/>
        </w:rPr>
      </w:pPr>
      <w:r w:rsidRPr="000124BA">
        <w:rPr>
          <w:rFonts w:ascii="Calibri Light" w:hAnsi="Calibri Light" w:cs="Calibri Light"/>
        </w:rPr>
        <w:t>Baixos custos operacionais</w:t>
      </w:r>
    </w:p>
    <w:p w14:paraId="451312F3" w14:textId="77777777" w:rsidR="000124BA" w:rsidRPr="000124BA" w:rsidRDefault="000124BA" w:rsidP="000124BA">
      <w:pPr>
        <w:pStyle w:val="Akapitzlist"/>
        <w:numPr>
          <w:ilvl w:val="0"/>
          <w:numId w:val="18"/>
        </w:numPr>
        <w:spacing w:after="160" w:line="259" w:lineRule="auto"/>
        <w:jc w:val="both"/>
        <w:rPr>
          <w:rFonts w:ascii="Calibri Light" w:hAnsi="Calibri Light" w:cs="Calibri Light"/>
        </w:rPr>
      </w:pPr>
      <w:r w:rsidRPr="000124BA">
        <w:rPr>
          <w:rFonts w:ascii="Calibri Light" w:hAnsi="Calibri Light" w:cs="Calibri Light"/>
        </w:rPr>
        <w:t>Períodos de retorno do investimento relativamente baixos</w:t>
      </w:r>
    </w:p>
    <w:p w14:paraId="07CAD83C"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Desvantagens:</w:t>
      </w:r>
    </w:p>
    <w:p w14:paraId="0BD6351D" w14:textId="77777777" w:rsidR="000124BA" w:rsidRPr="000124BA" w:rsidRDefault="000124BA" w:rsidP="000124BA">
      <w:pPr>
        <w:pStyle w:val="Akapitzlist"/>
        <w:numPr>
          <w:ilvl w:val="0"/>
          <w:numId w:val="19"/>
        </w:numPr>
        <w:spacing w:after="160" w:line="259" w:lineRule="auto"/>
        <w:jc w:val="both"/>
        <w:rPr>
          <w:rFonts w:ascii="Calibri Light" w:hAnsi="Calibri Light" w:cs="Calibri Light"/>
        </w:rPr>
      </w:pPr>
      <w:r w:rsidRPr="000124BA">
        <w:rPr>
          <w:rFonts w:ascii="Calibri Light" w:hAnsi="Calibri Light" w:cs="Calibri Light"/>
        </w:rPr>
        <w:t>Fonte intermitente de energia</w:t>
      </w:r>
    </w:p>
    <w:p w14:paraId="33C05FAB" w14:textId="77777777" w:rsidR="000124BA" w:rsidRPr="000124BA" w:rsidRDefault="000124BA" w:rsidP="000124BA">
      <w:pPr>
        <w:pStyle w:val="Akapitzlist"/>
        <w:numPr>
          <w:ilvl w:val="1"/>
          <w:numId w:val="19"/>
        </w:numPr>
        <w:spacing w:after="160" w:line="259" w:lineRule="auto"/>
        <w:jc w:val="both"/>
        <w:rPr>
          <w:rFonts w:ascii="Calibri Light" w:hAnsi="Calibri Light" w:cs="Calibri Light"/>
        </w:rPr>
      </w:pPr>
      <w:r w:rsidRPr="000124BA">
        <w:rPr>
          <w:rFonts w:ascii="Calibri Light" w:hAnsi="Calibri Light" w:cs="Calibri Light"/>
        </w:rPr>
        <w:t>Questões relacionadas com o armazenamento da energia produzida</w:t>
      </w:r>
    </w:p>
    <w:p w14:paraId="7622FD8E" w14:textId="77777777" w:rsidR="000124BA" w:rsidRPr="000124BA" w:rsidRDefault="000124BA" w:rsidP="000124BA">
      <w:pPr>
        <w:pStyle w:val="Akapitzlist"/>
        <w:numPr>
          <w:ilvl w:val="0"/>
          <w:numId w:val="19"/>
        </w:numPr>
        <w:spacing w:after="160" w:line="259" w:lineRule="auto"/>
        <w:jc w:val="both"/>
        <w:rPr>
          <w:rFonts w:ascii="Calibri Light" w:hAnsi="Calibri Light" w:cs="Calibri Light"/>
        </w:rPr>
      </w:pPr>
      <w:r w:rsidRPr="000124BA">
        <w:rPr>
          <w:rFonts w:ascii="Calibri Light" w:hAnsi="Calibri Light" w:cs="Calibri Light"/>
        </w:rPr>
        <w:t>Reduzida densidade energética</w:t>
      </w:r>
    </w:p>
    <w:p w14:paraId="37663A01" w14:textId="77777777" w:rsidR="000124BA" w:rsidRPr="000124BA" w:rsidRDefault="000124BA" w:rsidP="000124BA">
      <w:pPr>
        <w:pStyle w:val="Akapitzlist"/>
        <w:numPr>
          <w:ilvl w:val="1"/>
          <w:numId w:val="19"/>
        </w:numPr>
        <w:spacing w:after="160" w:line="259" w:lineRule="auto"/>
        <w:jc w:val="both"/>
        <w:rPr>
          <w:rFonts w:ascii="Calibri Light" w:hAnsi="Calibri Light" w:cs="Calibri Light"/>
        </w:rPr>
      </w:pPr>
      <w:r w:rsidRPr="000124BA">
        <w:rPr>
          <w:rFonts w:ascii="Calibri Light" w:hAnsi="Calibri Light" w:cs="Calibri Light"/>
        </w:rPr>
        <w:t>Requer elevadas áreas de terreno</w:t>
      </w:r>
    </w:p>
    <w:p w14:paraId="67CC174C"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Slide 23</w:t>
      </w:r>
    </w:p>
    <w:p w14:paraId="1BA69DC5"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Saiba instalar</w:t>
      </w:r>
    </w:p>
    <w:p w14:paraId="61FF5C44"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Hidrogénio</w:t>
      </w:r>
    </w:p>
    <w:p w14:paraId="1C838468" w14:textId="77777777" w:rsidR="000124BA" w:rsidRPr="000124BA" w:rsidRDefault="000124BA" w:rsidP="000124BA">
      <w:pPr>
        <w:pStyle w:val="Akapitzlist"/>
        <w:numPr>
          <w:ilvl w:val="0"/>
          <w:numId w:val="20"/>
        </w:numPr>
        <w:spacing w:after="160" w:line="259" w:lineRule="auto"/>
        <w:jc w:val="both"/>
        <w:rPr>
          <w:rFonts w:ascii="Calibri Light" w:hAnsi="Calibri Light" w:cs="Calibri Light"/>
        </w:rPr>
      </w:pPr>
      <w:r w:rsidRPr="000124BA">
        <w:rPr>
          <w:rFonts w:ascii="Calibri Light" w:hAnsi="Calibri Light" w:cs="Calibri Light"/>
        </w:rPr>
        <w:t>O que é a economia de hidrogénio?</w:t>
      </w:r>
    </w:p>
    <w:p w14:paraId="7C7B4C3D" w14:textId="77777777" w:rsidR="000124BA" w:rsidRPr="000124BA" w:rsidRDefault="000124BA" w:rsidP="000124BA">
      <w:pPr>
        <w:pStyle w:val="Akapitzlist"/>
        <w:numPr>
          <w:ilvl w:val="0"/>
          <w:numId w:val="20"/>
        </w:numPr>
        <w:spacing w:after="160" w:line="259" w:lineRule="auto"/>
        <w:jc w:val="both"/>
        <w:rPr>
          <w:rFonts w:ascii="Calibri Light" w:hAnsi="Calibri Light" w:cs="Calibri Light"/>
        </w:rPr>
      </w:pPr>
      <w:r w:rsidRPr="000124BA">
        <w:rPr>
          <w:rFonts w:ascii="Calibri Light" w:hAnsi="Calibri Light" w:cs="Calibri Light"/>
        </w:rPr>
        <w:t>A potencialidade do hidrogénio servir de base para um sistema de energia renovável com nulas ou reduzidas emissões de gases poluentes</w:t>
      </w:r>
    </w:p>
    <w:p w14:paraId="2128C4C9"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Definição:</w:t>
      </w:r>
    </w:p>
    <w:p w14:paraId="341219FA"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A economia do hidrogénio é um sistema hipotético de grande escala, no qual o hidrogénio elementar (H</w:t>
      </w:r>
      <w:r w:rsidRPr="000124BA">
        <w:rPr>
          <w:rFonts w:ascii="Calibri Light" w:hAnsi="Calibri Light" w:cs="Calibri Light"/>
          <w:vertAlign w:val="subscript"/>
        </w:rPr>
        <w:t>2</w:t>
      </w:r>
      <w:r w:rsidRPr="000124BA">
        <w:rPr>
          <w:rFonts w:ascii="Calibri Light" w:hAnsi="Calibri Light" w:cs="Calibri Light"/>
        </w:rPr>
        <w:t>) é a principal forma de armazenamento de energia.</w:t>
      </w:r>
    </w:p>
    <w:p w14:paraId="357B662F"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As células de combustível seriam a principal tecnologia para converter hidrogénio em energia elétrica. É uma forma de produção de energia eficiente e limpa. Em particular, o hidrogénio desempenha um papel fundamental nos transportes.</w:t>
      </w:r>
    </w:p>
    <w:p w14:paraId="5A0BF529"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Potenciais vantagens:</w:t>
      </w:r>
    </w:p>
    <w:p w14:paraId="17C908CD" w14:textId="77777777" w:rsidR="000124BA" w:rsidRPr="000124BA" w:rsidRDefault="000124BA" w:rsidP="000124BA">
      <w:pPr>
        <w:pStyle w:val="Akapitzlist"/>
        <w:numPr>
          <w:ilvl w:val="0"/>
          <w:numId w:val="21"/>
        </w:numPr>
        <w:spacing w:after="160" w:line="259" w:lineRule="auto"/>
        <w:jc w:val="both"/>
        <w:rPr>
          <w:rFonts w:ascii="Calibri Light" w:hAnsi="Calibri Light" w:cs="Calibri Light"/>
        </w:rPr>
      </w:pPr>
      <w:r w:rsidRPr="000124BA">
        <w:rPr>
          <w:rFonts w:ascii="Calibri Light" w:hAnsi="Calibri Light" w:cs="Calibri Light"/>
        </w:rPr>
        <w:t>Limpo e renovável</w:t>
      </w:r>
    </w:p>
    <w:p w14:paraId="16637153" w14:textId="77777777" w:rsidR="000124BA" w:rsidRPr="000124BA" w:rsidRDefault="000124BA" w:rsidP="000124BA">
      <w:pPr>
        <w:pStyle w:val="Akapitzlist"/>
        <w:numPr>
          <w:ilvl w:val="0"/>
          <w:numId w:val="21"/>
        </w:numPr>
        <w:spacing w:after="160" w:line="259" w:lineRule="auto"/>
        <w:jc w:val="both"/>
        <w:rPr>
          <w:rFonts w:ascii="Calibri Light" w:hAnsi="Calibri Light" w:cs="Calibri Light"/>
        </w:rPr>
      </w:pPr>
      <w:r w:rsidRPr="000124BA">
        <w:rPr>
          <w:rFonts w:ascii="Calibri Light" w:hAnsi="Calibri Light" w:cs="Calibri Light"/>
        </w:rPr>
        <w:t>Mais confiável (utilizando geração distribuída)</w:t>
      </w:r>
    </w:p>
    <w:p w14:paraId="7FFF3040"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MAS, existem ainda grandes desafios tecnológicos no que respeita à produção, armazenamento e transporte, de forma eficiente, do hidrogénio.</w:t>
      </w:r>
    </w:p>
    <w:p w14:paraId="7BEB02CE"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lastRenderedPageBreak/>
        <w:t>Slide 24</w:t>
      </w:r>
    </w:p>
    <w:p w14:paraId="01D786E9"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Saiba instalar</w:t>
      </w:r>
    </w:p>
    <w:p w14:paraId="445F45AD"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Componentes de uma tecnologia a hidrogénio:</w:t>
      </w:r>
    </w:p>
    <w:p w14:paraId="1600DE10" w14:textId="77777777" w:rsidR="000124BA" w:rsidRPr="000124BA" w:rsidRDefault="000124BA" w:rsidP="000124BA">
      <w:pPr>
        <w:pStyle w:val="Akapitzlist"/>
        <w:numPr>
          <w:ilvl w:val="0"/>
          <w:numId w:val="22"/>
        </w:numPr>
        <w:spacing w:after="160" w:line="259" w:lineRule="auto"/>
        <w:jc w:val="both"/>
        <w:rPr>
          <w:rFonts w:ascii="Calibri Light" w:hAnsi="Calibri Light" w:cs="Calibri Light"/>
        </w:rPr>
      </w:pPr>
      <w:r w:rsidRPr="000124BA">
        <w:rPr>
          <w:rFonts w:ascii="Calibri Light" w:hAnsi="Calibri Light" w:cs="Calibri Light"/>
        </w:rPr>
        <w:t>Necessidades de infraestruturas</w:t>
      </w:r>
    </w:p>
    <w:p w14:paraId="3A53B89F" w14:textId="77777777" w:rsidR="000124BA" w:rsidRPr="000124BA" w:rsidRDefault="000124BA" w:rsidP="000124BA">
      <w:pPr>
        <w:pStyle w:val="Akapitzlist"/>
        <w:numPr>
          <w:ilvl w:val="0"/>
          <w:numId w:val="22"/>
        </w:numPr>
        <w:spacing w:after="160" w:line="259" w:lineRule="auto"/>
        <w:jc w:val="both"/>
        <w:rPr>
          <w:rFonts w:ascii="Calibri Light" w:hAnsi="Calibri Light" w:cs="Calibri Light"/>
        </w:rPr>
      </w:pPr>
      <w:r w:rsidRPr="000124BA">
        <w:rPr>
          <w:rFonts w:ascii="Calibri Light" w:hAnsi="Calibri Light" w:cs="Calibri Light"/>
        </w:rPr>
        <w:t>Produção</w:t>
      </w:r>
    </w:p>
    <w:p w14:paraId="38DE7711" w14:textId="77777777" w:rsidR="000124BA" w:rsidRPr="000124BA" w:rsidRDefault="000124BA" w:rsidP="000124BA">
      <w:pPr>
        <w:pStyle w:val="Akapitzlist"/>
        <w:numPr>
          <w:ilvl w:val="0"/>
          <w:numId w:val="22"/>
        </w:numPr>
        <w:spacing w:after="160" w:line="259" w:lineRule="auto"/>
        <w:jc w:val="both"/>
        <w:rPr>
          <w:rFonts w:ascii="Calibri Light" w:hAnsi="Calibri Light" w:cs="Calibri Light"/>
        </w:rPr>
      </w:pPr>
      <w:r w:rsidRPr="000124BA">
        <w:rPr>
          <w:rFonts w:ascii="Calibri Light" w:hAnsi="Calibri Light" w:cs="Calibri Light"/>
        </w:rPr>
        <w:t>Armazenamento</w:t>
      </w:r>
    </w:p>
    <w:p w14:paraId="498A8FB5" w14:textId="77777777" w:rsidR="000124BA" w:rsidRPr="000124BA" w:rsidRDefault="000124BA" w:rsidP="000124BA">
      <w:pPr>
        <w:pStyle w:val="Akapitzlist"/>
        <w:numPr>
          <w:ilvl w:val="0"/>
          <w:numId w:val="22"/>
        </w:numPr>
        <w:spacing w:after="160" w:line="259" w:lineRule="auto"/>
        <w:jc w:val="both"/>
        <w:rPr>
          <w:rFonts w:ascii="Calibri Light" w:hAnsi="Calibri Light" w:cs="Calibri Light"/>
        </w:rPr>
      </w:pPr>
      <w:r w:rsidRPr="000124BA">
        <w:rPr>
          <w:rFonts w:ascii="Calibri Light" w:hAnsi="Calibri Light" w:cs="Calibri Light"/>
        </w:rPr>
        <w:t>Distribuição</w:t>
      </w:r>
    </w:p>
    <w:p w14:paraId="63B7E5FF" w14:textId="77777777" w:rsidR="000124BA" w:rsidRPr="000124BA" w:rsidRDefault="000124BA" w:rsidP="000124BA">
      <w:pPr>
        <w:pStyle w:val="Akapitzlist"/>
        <w:numPr>
          <w:ilvl w:val="0"/>
          <w:numId w:val="22"/>
        </w:numPr>
        <w:spacing w:after="160" w:line="259" w:lineRule="auto"/>
        <w:jc w:val="both"/>
        <w:rPr>
          <w:rFonts w:ascii="Calibri Light" w:hAnsi="Calibri Light" w:cs="Calibri Light"/>
        </w:rPr>
      </w:pPr>
      <w:r w:rsidRPr="000124BA">
        <w:rPr>
          <w:rFonts w:ascii="Calibri Light" w:hAnsi="Calibri Light" w:cs="Calibri Light"/>
        </w:rPr>
        <w:t>Utilização final</w:t>
      </w:r>
    </w:p>
    <w:p w14:paraId="20FF6046" w14:textId="77777777" w:rsidR="000124BA" w:rsidRPr="000124BA" w:rsidRDefault="000124BA" w:rsidP="000124BA">
      <w:pPr>
        <w:jc w:val="center"/>
        <w:rPr>
          <w:rFonts w:ascii="Calibri Light" w:hAnsi="Calibri Light" w:cs="Calibri Light"/>
        </w:rPr>
      </w:pPr>
      <w:r w:rsidRPr="000124BA">
        <w:rPr>
          <w:rFonts w:ascii="Calibri Light" w:hAnsi="Calibri Light" w:cs="Calibri Light"/>
          <w:noProof/>
        </w:rPr>
        <w:drawing>
          <wp:inline distT="0" distB="0" distL="0" distR="0" wp14:anchorId="363ADF65" wp14:editId="0B98F259">
            <wp:extent cx="3287603" cy="1504950"/>
            <wp:effectExtent l="0" t="0" r="8255" b="0"/>
            <wp:docPr id="16387" name="Picture 3" descr="The Hydrogen Economy">
              <a:extLst xmlns:a="http://schemas.openxmlformats.org/drawingml/2006/main">
                <a:ext uri="{FF2B5EF4-FFF2-40B4-BE49-F238E27FC236}">
                  <a16:creationId xmlns:a16="http://schemas.microsoft.com/office/drawing/2014/main" id="{4D145FB6-5664-6346-B7BF-B7BA985847A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87" name="Picture 3" descr="The Hydrogen Economy">
                      <a:extLst>
                        <a:ext uri="{FF2B5EF4-FFF2-40B4-BE49-F238E27FC236}">
                          <a16:creationId xmlns:a16="http://schemas.microsoft.com/office/drawing/2014/main" id="{4D145FB6-5664-6346-B7BF-B7BA985847A5}"/>
                        </a:ext>
                      </a:extLst>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13652" cy="1516874"/>
                    </a:xfrm>
                    <a:prstGeom prst="rect">
                      <a:avLst/>
                    </a:prstGeom>
                    <a:noFill/>
                    <a:ln>
                      <a:noFill/>
                    </a:ln>
                    <a:extLst>
                      <a:ext uri="{909E8E84-426E-40dd-AFC4-6F175D3DCCD1}">
                        <a14:hiddenFill xmlns:o="urn:schemas-microsoft-com:office:office" xmlns:v="urn:schemas-microsoft-com:vml" xmlns:w10="urn:schemas-microsoft-com:office:word" xmlns:w="http://schemas.openxmlformats.org/wordprocessingml/2006/main" xmlns="" xmlns:p="http://schemas.openxmlformats.org/presentationml/2006/main" xmlns:a14="http://schemas.microsoft.com/office/drawing/2010/main" xmlns:lc="http://schemas.openxmlformats.org/drawingml/2006/lockedCanvas" xmlns:w16sdtdh="http://schemas.microsoft.com/office/word/2020/wordml/sdtdatahash" xmlns:w16="http://schemas.microsoft.com/office/word/2018/wordml" xmlns:w16cex="http://schemas.microsoft.com/office/word/2018/wordml/cex">
                          <a:solidFill>
                            <a:srgbClr val="FFFFFF"/>
                          </a:solidFill>
                        </a14:hiddenFill>
                      </a:ext>
                      <a:ext uri="{91240B29-F687-4f45-9708-019B960494DF}">
                        <a14:hiddenLine xmlns:o="urn:schemas-microsoft-com:office:office" xmlns:v="urn:schemas-microsoft-com:vml" xmlns:w10="urn:schemas-microsoft-com:office:word" xmlns:w="http://schemas.openxmlformats.org/wordprocessingml/2006/main" xmlns="" xmlns:p="http://schemas.openxmlformats.org/presentationml/2006/main" xmlns:a14="http://schemas.microsoft.com/office/drawing/2010/main" xmlns:lc="http://schemas.openxmlformats.org/drawingml/2006/lockedCanvas" xmlns:w16sdtdh="http://schemas.microsoft.com/office/word/2020/wordml/sdtdatahash" xmlns:w16="http://schemas.microsoft.com/office/word/2018/wordml" xmlns:w16cex="http://schemas.microsoft.com/office/word/2018/wordml/cex" w="9525">
                          <a:solidFill>
                            <a:srgbClr val="000000"/>
                          </a:solidFill>
                          <a:miter lim="800000"/>
                          <a:headEnd/>
                          <a:tailEnd/>
                        </a14:hiddenLine>
                      </a:ext>
                    </a:extLst>
                  </pic:spPr>
                </pic:pic>
              </a:graphicData>
            </a:graphic>
          </wp:inline>
        </w:drawing>
      </w:r>
    </w:p>
    <w:p w14:paraId="001D21D8"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Slide 25</w:t>
      </w:r>
    </w:p>
    <w:p w14:paraId="78A808B9"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Saiba instalar</w:t>
      </w:r>
    </w:p>
    <w:p w14:paraId="61639652"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Hidrogénio como combustível para os transportes</w:t>
      </w:r>
    </w:p>
    <w:p w14:paraId="448AAC6B" w14:textId="77777777" w:rsidR="000124BA" w:rsidRPr="000124BA" w:rsidRDefault="000124BA" w:rsidP="000124BA">
      <w:pPr>
        <w:jc w:val="center"/>
        <w:rPr>
          <w:rFonts w:ascii="Calibri Light" w:hAnsi="Calibri Light" w:cs="Calibri Light"/>
        </w:rPr>
      </w:pPr>
      <w:r w:rsidRPr="000124BA">
        <w:rPr>
          <w:rFonts w:ascii="Calibri Light" w:hAnsi="Calibri Light" w:cs="Calibri Light"/>
          <w:noProof/>
        </w:rPr>
        <w:drawing>
          <wp:inline distT="0" distB="0" distL="0" distR="0" wp14:anchorId="0595ECD8" wp14:editId="63ABC9E6">
            <wp:extent cx="2523534" cy="1895475"/>
            <wp:effectExtent l="0" t="0" r="0" b="0"/>
            <wp:docPr id="17411" name="Picture 3" descr="The Hydrogen Fuel Cycle">
              <a:extLst xmlns:a="http://schemas.openxmlformats.org/drawingml/2006/main">
                <a:ext uri="{FF2B5EF4-FFF2-40B4-BE49-F238E27FC236}">
                  <a16:creationId xmlns:a16="http://schemas.microsoft.com/office/drawing/2014/main" id="{DFE616B2-2629-0044-A15D-5EC3DA8E425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1" name="Picture 3" descr="The Hydrogen Fuel Cycle">
                      <a:extLst>
                        <a:ext uri="{FF2B5EF4-FFF2-40B4-BE49-F238E27FC236}">
                          <a16:creationId xmlns:a16="http://schemas.microsoft.com/office/drawing/2014/main" id="{DFE616B2-2629-0044-A15D-5EC3DA8E4254}"/>
                        </a:ext>
                      </a:extLst>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28997" cy="1899578"/>
                    </a:xfrm>
                    <a:prstGeom prst="rect">
                      <a:avLst/>
                    </a:prstGeom>
                    <a:noFill/>
                    <a:ln>
                      <a:noFill/>
                    </a:ln>
                    <a:extLst>
                      <a:ext uri="{909E8E84-426E-40dd-AFC4-6F175D3DCCD1}">
                        <a14:hiddenFill xmlns:o="urn:schemas-microsoft-com:office:office" xmlns:v="urn:schemas-microsoft-com:vml" xmlns:w10="urn:schemas-microsoft-com:office:word" xmlns:w="http://schemas.openxmlformats.org/wordprocessingml/2006/main" xmlns="" xmlns:p="http://schemas.openxmlformats.org/presentationml/2006/main" xmlns:a14="http://schemas.microsoft.com/office/drawing/2010/main" xmlns:lc="http://schemas.openxmlformats.org/drawingml/2006/lockedCanvas" xmlns:w16sdtdh="http://schemas.microsoft.com/office/word/2020/wordml/sdtdatahash" xmlns:w16="http://schemas.microsoft.com/office/word/2018/wordml" xmlns:w16cex="http://schemas.microsoft.com/office/word/2018/wordml/cex">
                          <a:solidFill>
                            <a:srgbClr val="FFFFFF"/>
                          </a:solidFill>
                        </a14:hiddenFill>
                      </a:ext>
                      <a:ext uri="{91240B29-F687-4f45-9708-019B960494DF}">
                        <a14:hiddenLine xmlns:o="urn:schemas-microsoft-com:office:office" xmlns:v="urn:schemas-microsoft-com:vml" xmlns:w10="urn:schemas-microsoft-com:office:word" xmlns:w="http://schemas.openxmlformats.org/wordprocessingml/2006/main" xmlns="" xmlns:p="http://schemas.openxmlformats.org/presentationml/2006/main" xmlns:a14="http://schemas.microsoft.com/office/drawing/2010/main" xmlns:lc="http://schemas.openxmlformats.org/drawingml/2006/lockedCanvas" xmlns:w16sdtdh="http://schemas.microsoft.com/office/word/2020/wordml/sdtdatahash" xmlns:w16="http://schemas.microsoft.com/office/word/2018/wordml" xmlns:w16cex="http://schemas.microsoft.com/office/word/2018/wordml/cex" w="9525">
                          <a:solidFill>
                            <a:srgbClr val="000000"/>
                          </a:solidFill>
                          <a:miter lim="800000"/>
                          <a:headEnd/>
                          <a:tailEnd/>
                        </a14:hiddenLine>
                      </a:ext>
                    </a:extLst>
                  </pic:spPr>
                </pic:pic>
              </a:graphicData>
            </a:graphic>
          </wp:inline>
        </w:drawing>
      </w:r>
    </w:p>
    <w:p w14:paraId="17055C8A"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Slide 26</w:t>
      </w:r>
    </w:p>
    <w:p w14:paraId="43BBE18A"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Saiba instalar</w:t>
      </w:r>
    </w:p>
    <w:p w14:paraId="19C848F2"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Combustíveis fósseis</w:t>
      </w:r>
    </w:p>
    <w:p w14:paraId="33A32F47" w14:textId="77777777" w:rsidR="000124BA" w:rsidRPr="000124BA" w:rsidRDefault="000124BA" w:rsidP="000124BA">
      <w:pPr>
        <w:pStyle w:val="Akapitzlist"/>
        <w:numPr>
          <w:ilvl w:val="0"/>
          <w:numId w:val="23"/>
        </w:numPr>
        <w:spacing w:after="160" w:line="259" w:lineRule="auto"/>
        <w:jc w:val="both"/>
        <w:rPr>
          <w:rFonts w:ascii="Calibri Light" w:hAnsi="Calibri Light" w:cs="Calibri Light"/>
        </w:rPr>
      </w:pPr>
      <w:r w:rsidRPr="000124BA">
        <w:rPr>
          <w:rFonts w:ascii="Calibri Light" w:hAnsi="Calibri Light" w:cs="Calibri Light"/>
        </w:rPr>
        <w:t>Recuperação do vapor do gás natural</w:t>
      </w:r>
    </w:p>
    <w:p w14:paraId="16597596" w14:textId="77777777" w:rsidR="000124BA" w:rsidRPr="000124BA" w:rsidRDefault="000124BA" w:rsidP="000124BA">
      <w:pPr>
        <w:pStyle w:val="Akapitzlist"/>
        <w:numPr>
          <w:ilvl w:val="1"/>
          <w:numId w:val="23"/>
        </w:numPr>
        <w:spacing w:after="160" w:line="259" w:lineRule="auto"/>
        <w:jc w:val="both"/>
        <w:rPr>
          <w:rFonts w:ascii="Calibri Light" w:hAnsi="Calibri Light" w:cs="Calibri Light"/>
        </w:rPr>
      </w:pPr>
      <w:r w:rsidRPr="000124BA">
        <w:rPr>
          <w:rFonts w:ascii="Calibri Light" w:hAnsi="Calibri Light" w:cs="Calibri Light"/>
        </w:rPr>
        <w:t>A combinação do metano e do vapor produz hidrogénio</w:t>
      </w:r>
    </w:p>
    <w:p w14:paraId="0100B737" w14:textId="77777777" w:rsidR="000124BA" w:rsidRPr="000124BA" w:rsidRDefault="000124BA" w:rsidP="000124BA">
      <w:pPr>
        <w:pStyle w:val="Akapitzlist"/>
        <w:numPr>
          <w:ilvl w:val="2"/>
          <w:numId w:val="23"/>
        </w:numPr>
        <w:spacing w:after="160" w:line="259" w:lineRule="auto"/>
        <w:jc w:val="both"/>
        <w:rPr>
          <w:rFonts w:ascii="Calibri Light" w:hAnsi="Calibri Light" w:cs="Calibri Light"/>
        </w:rPr>
      </w:pPr>
      <w:r w:rsidRPr="000124BA">
        <w:rPr>
          <w:rFonts w:ascii="Calibri Light" w:hAnsi="Calibri Light" w:cs="Calibri Light"/>
        </w:rPr>
        <w:t>Também é produzido monóxido de carbono</w:t>
      </w:r>
    </w:p>
    <w:p w14:paraId="1381638B" w14:textId="77777777" w:rsidR="000124BA" w:rsidRPr="000124BA" w:rsidRDefault="000124BA" w:rsidP="000124BA">
      <w:pPr>
        <w:pStyle w:val="Akapitzlist"/>
        <w:numPr>
          <w:ilvl w:val="2"/>
          <w:numId w:val="23"/>
        </w:numPr>
        <w:spacing w:after="160" w:line="259" w:lineRule="auto"/>
        <w:jc w:val="both"/>
        <w:rPr>
          <w:rFonts w:ascii="Calibri Light" w:hAnsi="Calibri Light" w:cs="Calibri Light"/>
        </w:rPr>
      </w:pPr>
      <w:r w:rsidRPr="000124BA">
        <w:rPr>
          <w:rFonts w:ascii="Calibri Light" w:hAnsi="Calibri Light" w:cs="Calibri Light"/>
        </w:rPr>
        <w:lastRenderedPageBreak/>
        <w:t>E com a reação “water gas shift” é possível produzir mais hidrogénio a partir do monóxido de carbono. Também ocorre produção de dióxido de carbono.</w:t>
      </w:r>
    </w:p>
    <w:p w14:paraId="65D48591" w14:textId="77777777" w:rsidR="000124BA" w:rsidRPr="000124BA" w:rsidRDefault="000124BA" w:rsidP="000124BA">
      <w:pPr>
        <w:pStyle w:val="Akapitzlist"/>
        <w:numPr>
          <w:ilvl w:val="1"/>
          <w:numId w:val="23"/>
        </w:numPr>
        <w:spacing w:after="160" w:line="259" w:lineRule="auto"/>
        <w:jc w:val="both"/>
        <w:rPr>
          <w:rFonts w:ascii="Calibri Light" w:hAnsi="Calibri Light" w:cs="Calibri Light"/>
        </w:rPr>
      </w:pPr>
      <w:r w:rsidRPr="000124BA">
        <w:rPr>
          <w:rFonts w:ascii="Calibri Light" w:hAnsi="Calibri Light" w:cs="Calibri Light"/>
        </w:rPr>
        <w:t>Método mais económico e mais utilizado atualmente</w:t>
      </w:r>
    </w:p>
    <w:p w14:paraId="2514E840" w14:textId="77777777" w:rsidR="000124BA" w:rsidRPr="000124BA" w:rsidRDefault="000124BA" w:rsidP="000124BA">
      <w:pPr>
        <w:pStyle w:val="Akapitzlist"/>
        <w:numPr>
          <w:ilvl w:val="2"/>
          <w:numId w:val="23"/>
        </w:numPr>
        <w:spacing w:after="160" w:line="259" w:lineRule="auto"/>
        <w:jc w:val="both"/>
        <w:rPr>
          <w:rFonts w:ascii="Calibri Light" w:hAnsi="Calibri Light" w:cs="Calibri Light"/>
        </w:rPr>
      </w:pPr>
      <w:r w:rsidRPr="000124BA">
        <w:rPr>
          <w:rFonts w:ascii="Calibri Light" w:hAnsi="Calibri Light" w:cs="Calibri Light"/>
        </w:rPr>
        <w:t>A captação de carbono é um dos principais métodos para reduzir as emissões de CO</w:t>
      </w:r>
      <w:r w:rsidRPr="000124BA">
        <w:rPr>
          <w:rFonts w:ascii="Calibri Light" w:hAnsi="Calibri Light" w:cs="Calibri Light"/>
          <w:vertAlign w:val="subscript"/>
        </w:rPr>
        <w:t>2</w:t>
      </w:r>
    </w:p>
    <w:p w14:paraId="2E1EB5DE" w14:textId="77777777" w:rsidR="000124BA" w:rsidRPr="000124BA" w:rsidRDefault="000124BA" w:rsidP="000124BA">
      <w:pPr>
        <w:pStyle w:val="Akapitzlist"/>
        <w:numPr>
          <w:ilvl w:val="0"/>
          <w:numId w:val="23"/>
        </w:numPr>
        <w:spacing w:after="160" w:line="259" w:lineRule="auto"/>
        <w:jc w:val="both"/>
        <w:rPr>
          <w:rFonts w:ascii="Calibri Light" w:hAnsi="Calibri Light" w:cs="Calibri Light"/>
        </w:rPr>
      </w:pPr>
      <w:r w:rsidRPr="000124BA">
        <w:rPr>
          <w:rFonts w:ascii="Calibri Light" w:hAnsi="Calibri Light" w:cs="Calibri Light"/>
        </w:rPr>
        <w:t>Oxidação parcial de Hidrocarbonetos (PO</w:t>
      </w:r>
      <w:r w:rsidRPr="000124BA">
        <w:rPr>
          <w:rFonts w:ascii="Calibri Light" w:hAnsi="Calibri Light" w:cs="Calibri Light"/>
          <w:vertAlign w:val="subscript"/>
        </w:rPr>
        <w:t>X</w:t>
      </w:r>
      <w:r w:rsidRPr="000124BA">
        <w:rPr>
          <w:rFonts w:ascii="Calibri Light" w:hAnsi="Calibri Light" w:cs="Calibri Light"/>
        </w:rPr>
        <w:t>)</w:t>
      </w:r>
    </w:p>
    <w:p w14:paraId="6B33DE96" w14:textId="77777777" w:rsidR="000124BA" w:rsidRPr="000124BA" w:rsidRDefault="000124BA" w:rsidP="000124BA">
      <w:pPr>
        <w:pStyle w:val="Akapitzlist"/>
        <w:numPr>
          <w:ilvl w:val="1"/>
          <w:numId w:val="23"/>
        </w:numPr>
        <w:spacing w:after="160" w:line="259" w:lineRule="auto"/>
        <w:jc w:val="both"/>
        <w:rPr>
          <w:rFonts w:ascii="Calibri Light" w:hAnsi="Calibri Light" w:cs="Calibri Light"/>
        </w:rPr>
      </w:pPr>
      <w:r w:rsidRPr="000124BA">
        <w:rPr>
          <w:rFonts w:ascii="Calibri Light" w:hAnsi="Calibri Light" w:cs="Calibri Light"/>
        </w:rPr>
        <w:t>Os hidrocarbonetos são parcialmente oxidados para produção de mais hidrogénio e monóxido de carbono</w:t>
      </w:r>
    </w:p>
    <w:p w14:paraId="3FEF11A2" w14:textId="77777777" w:rsidR="000124BA" w:rsidRPr="000124BA" w:rsidRDefault="000124BA" w:rsidP="000124BA">
      <w:pPr>
        <w:pStyle w:val="Akapitzlist"/>
        <w:numPr>
          <w:ilvl w:val="0"/>
          <w:numId w:val="23"/>
        </w:numPr>
        <w:spacing w:after="160" w:line="259" w:lineRule="auto"/>
        <w:jc w:val="both"/>
        <w:rPr>
          <w:rFonts w:ascii="Calibri Light" w:hAnsi="Calibri Light" w:cs="Calibri Light"/>
        </w:rPr>
      </w:pPr>
      <w:r w:rsidRPr="000124BA">
        <w:rPr>
          <w:rFonts w:ascii="Calibri Light" w:hAnsi="Calibri Light" w:cs="Calibri Light"/>
        </w:rPr>
        <w:t>Gaseificação de carvão</w:t>
      </w:r>
    </w:p>
    <w:p w14:paraId="5184587B" w14:textId="77777777" w:rsidR="000124BA" w:rsidRPr="000124BA" w:rsidRDefault="000124BA" w:rsidP="000124BA">
      <w:pPr>
        <w:pStyle w:val="Akapitzlist"/>
        <w:numPr>
          <w:ilvl w:val="1"/>
          <w:numId w:val="23"/>
        </w:numPr>
        <w:spacing w:after="160" w:line="259" w:lineRule="auto"/>
        <w:jc w:val="both"/>
        <w:rPr>
          <w:rFonts w:ascii="Calibri Light" w:hAnsi="Calibri Light" w:cs="Calibri Light"/>
        </w:rPr>
      </w:pPr>
      <w:r w:rsidRPr="000124BA">
        <w:rPr>
          <w:rFonts w:ascii="Calibri Light" w:hAnsi="Calibri Light" w:cs="Calibri Light"/>
        </w:rPr>
        <w:t>O carvão é gaseificado a altas temperaturas sendo depois processado</w:t>
      </w:r>
    </w:p>
    <w:p w14:paraId="5D433E59" w14:textId="77777777" w:rsidR="000124BA" w:rsidRPr="000124BA" w:rsidRDefault="000124BA" w:rsidP="000124BA">
      <w:pPr>
        <w:pStyle w:val="Akapitzlist"/>
        <w:numPr>
          <w:ilvl w:val="1"/>
          <w:numId w:val="23"/>
        </w:numPr>
        <w:spacing w:after="160" w:line="259" w:lineRule="auto"/>
        <w:jc w:val="both"/>
        <w:rPr>
          <w:rFonts w:ascii="Calibri Light" w:hAnsi="Calibri Light" w:cs="Calibri Light"/>
        </w:rPr>
      </w:pPr>
      <w:r w:rsidRPr="000124BA">
        <w:rPr>
          <w:rFonts w:ascii="Calibri Light" w:hAnsi="Calibri Light" w:cs="Calibri Light"/>
        </w:rPr>
        <w:t>Também pode ser utilizado para produção de hidrogénio a partir de biomassa</w:t>
      </w:r>
    </w:p>
    <w:p w14:paraId="77BBCA19"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Slide 27</w:t>
      </w:r>
    </w:p>
    <w:p w14:paraId="7A452541"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Saiba instalar</w:t>
      </w:r>
    </w:p>
    <w:p w14:paraId="49B31856"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Eletrólise</w:t>
      </w:r>
    </w:p>
    <w:p w14:paraId="76B98078" w14:textId="77777777" w:rsidR="000124BA" w:rsidRPr="000124BA" w:rsidRDefault="000124BA" w:rsidP="000124BA">
      <w:pPr>
        <w:pStyle w:val="Akapitzlist"/>
        <w:numPr>
          <w:ilvl w:val="0"/>
          <w:numId w:val="24"/>
        </w:numPr>
        <w:spacing w:after="160" w:line="259" w:lineRule="auto"/>
        <w:jc w:val="both"/>
        <w:rPr>
          <w:rFonts w:ascii="Calibri Light" w:hAnsi="Calibri Light" w:cs="Calibri Light"/>
        </w:rPr>
      </w:pPr>
      <w:r w:rsidRPr="000124BA">
        <w:rPr>
          <w:rFonts w:ascii="Calibri Light" w:hAnsi="Calibri Light" w:cs="Calibri Light"/>
        </w:rPr>
        <w:t>Eficiências entre 70-85%</w:t>
      </w:r>
    </w:p>
    <w:p w14:paraId="458264A5" w14:textId="77777777" w:rsidR="000124BA" w:rsidRPr="000124BA" w:rsidRDefault="000124BA" w:rsidP="000124BA">
      <w:pPr>
        <w:pStyle w:val="Akapitzlist"/>
        <w:numPr>
          <w:ilvl w:val="0"/>
          <w:numId w:val="24"/>
        </w:numPr>
        <w:spacing w:after="160" w:line="259" w:lineRule="auto"/>
        <w:jc w:val="both"/>
        <w:rPr>
          <w:rFonts w:ascii="Calibri Light" w:hAnsi="Calibri Light" w:cs="Calibri Light"/>
        </w:rPr>
      </w:pPr>
      <w:r w:rsidRPr="000124BA">
        <w:rPr>
          <w:rFonts w:ascii="Calibri Light" w:hAnsi="Calibri Light" w:cs="Calibri Light"/>
        </w:rPr>
        <w:t>Produção de hidrogénio com elevados níveis de pureza</w:t>
      </w:r>
    </w:p>
    <w:p w14:paraId="365BDAE5" w14:textId="77777777" w:rsidR="000124BA" w:rsidRPr="000124BA" w:rsidRDefault="000124BA" w:rsidP="000124BA">
      <w:pPr>
        <w:pStyle w:val="Akapitzlist"/>
        <w:numPr>
          <w:ilvl w:val="0"/>
          <w:numId w:val="24"/>
        </w:numPr>
        <w:spacing w:after="160" w:line="259" w:lineRule="auto"/>
        <w:jc w:val="both"/>
        <w:rPr>
          <w:rFonts w:ascii="Calibri Light" w:hAnsi="Calibri Light" w:cs="Calibri Light"/>
        </w:rPr>
      </w:pPr>
      <w:r w:rsidRPr="000124BA">
        <w:rPr>
          <w:rFonts w:ascii="Calibri Light" w:hAnsi="Calibri Light" w:cs="Calibri Light"/>
        </w:rPr>
        <w:t>Atualmente, a eletricidade produzida é, por norma, mais valiosa do que o hidrogénio produzido</w:t>
      </w:r>
    </w:p>
    <w:p w14:paraId="7CE94B92"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Métodos experimentais:</w:t>
      </w:r>
    </w:p>
    <w:p w14:paraId="1D050BB7" w14:textId="77777777" w:rsidR="000124BA" w:rsidRPr="000124BA" w:rsidRDefault="000124BA" w:rsidP="000124BA">
      <w:pPr>
        <w:pStyle w:val="Akapitzlist"/>
        <w:numPr>
          <w:ilvl w:val="0"/>
          <w:numId w:val="25"/>
        </w:numPr>
        <w:spacing w:after="160" w:line="259" w:lineRule="auto"/>
        <w:jc w:val="both"/>
        <w:rPr>
          <w:rFonts w:ascii="Calibri Light" w:hAnsi="Calibri Light" w:cs="Calibri Light"/>
        </w:rPr>
      </w:pPr>
      <w:r w:rsidRPr="000124BA">
        <w:rPr>
          <w:rFonts w:ascii="Calibri Light" w:hAnsi="Calibri Light" w:cs="Calibri Light"/>
        </w:rPr>
        <w:t>Produção biológica de hidrogénio</w:t>
      </w:r>
    </w:p>
    <w:p w14:paraId="659F1FB4" w14:textId="77777777" w:rsidR="000124BA" w:rsidRPr="000124BA" w:rsidRDefault="000124BA" w:rsidP="000124BA">
      <w:pPr>
        <w:pStyle w:val="Akapitzlist"/>
        <w:numPr>
          <w:ilvl w:val="0"/>
          <w:numId w:val="25"/>
        </w:numPr>
        <w:spacing w:after="160" w:line="259" w:lineRule="auto"/>
        <w:jc w:val="both"/>
        <w:rPr>
          <w:rFonts w:ascii="Calibri Light" w:hAnsi="Calibri Light" w:cs="Calibri Light"/>
        </w:rPr>
      </w:pPr>
      <w:r w:rsidRPr="000124BA">
        <w:rPr>
          <w:rFonts w:ascii="Calibri Light" w:hAnsi="Calibri Light" w:cs="Calibri Light"/>
        </w:rPr>
        <w:t>Fotólise direta</w:t>
      </w:r>
    </w:p>
    <w:p w14:paraId="24902D62" w14:textId="77777777" w:rsidR="000124BA" w:rsidRPr="000124BA" w:rsidRDefault="000124BA" w:rsidP="000124BA">
      <w:pPr>
        <w:pStyle w:val="Akapitzlist"/>
        <w:numPr>
          <w:ilvl w:val="0"/>
          <w:numId w:val="25"/>
        </w:numPr>
        <w:spacing w:after="160" w:line="259" w:lineRule="auto"/>
        <w:jc w:val="both"/>
        <w:rPr>
          <w:rFonts w:ascii="Calibri Light" w:hAnsi="Calibri Light" w:cs="Calibri Light"/>
        </w:rPr>
      </w:pPr>
      <w:r w:rsidRPr="000124BA">
        <w:rPr>
          <w:rFonts w:ascii="Calibri Light" w:hAnsi="Calibri Light" w:cs="Calibri Light"/>
        </w:rPr>
        <w:t>Termólise</w:t>
      </w:r>
    </w:p>
    <w:p w14:paraId="4A29DF25"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Slide 28</w:t>
      </w:r>
    </w:p>
    <w:p w14:paraId="4362606A"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Saiba instalar</w:t>
      </w:r>
    </w:p>
    <w:p w14:paraId="30199169"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Os percursos solares renováveis para o hidrogénio</w:t>
      </w:r>
    </w:p>
    <w:p w14:paraId="5FEC26E2" w14:textId="77777777" w:rsidR="000124BA" w:rsidRPr="000124BA" w:rsidRDefault="000124BA" w:rsidP="000124BA">
      <w:pPr>
        <w:jc w:val="center"/>
        <w:rPr>
          <w:rFonts w:ascii="Calibri Light" w:hAnsi="Calibri Light" w:cs="Calibri Light"/>
        </w:rPr>
      </w:pPr>
      <w:r w:rsidRPr="000124BA">
        <w:rPr>
          <w:rFonts w:ascii="Calibri Light" w:hAnsi="Calibri Light" w:cs="Calibri Light"/>
          <w:lang w:val="en-US"/>
        </w:rPr>
        <w:object w:dxaOrig="6135" w:dyaOrig="4515" w14:anchorId="6CF3BB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85pt;height:225.65pt" o:ole="">
            <v:imagedata r:id="rId10" o:title=""/>
          </v:shape>
          <o:OLEObject Type="Embed" ProgID="Unknown" ShapeID="_x0000_i1025" DrawAspect="Content" ObjectID="_1683107075" r:id="rId11"/>
        </w:object>
      </w:r>
    </w:p>
    <w:p w14:paraId="019C9FB8"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Slide 29</w:t>
      </w:r>
    </w:p>
    <w:p w14:paraId="70A813BB"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Saiba instalar</w:t>
      </w:r>
    </w:p>
    <w:p w14:paraId="7B09EE7C" w14:textId="77777777" w:rsidR="000124BA" w:rsidRPr="000124BA" w:rsidRDefault="000124BA" w:rsidP="000124BA">
      <w:pPr>
        <w:pStyle w:val="Akapitzlist"/>
        <w:numPr>
          <w:ilvl w:val="0"/>
          <w:numId w:val="26"/>
        </w:numPr>
        <w:spacing w:after="160" w:line="259" w:lineRule="auto"/>
        <w:jc w:val="both"/>
        <w:rPr>
          <w:rFonts w:ascii="Calibri Light" w:hAnsi="Calibri Light" w:cs="Calibri Light"/>
        </w:rPr>
      </w:pPr>
      <w:r w:rsidRPr="000124BA">
        <w:rPr>
          <w:rFonts w:ascii="Calibri Light" w:hAnsi="Calibri Light" w:cs="Calibri Light"/>
        </w:rPr>
        <w:t>Armazenamento estacionário de grande escala</w:t>
      </w:r>
    </w:p>
    <w:p w14:paraId="470EF2AC" w14:textId="77777777" w:rsidR="000124BA" w:rsidRPr="000124BA" w:rsidRDefault="000124BA" w:rsidP="000124BA">
      <w:pPr>
        <w:pStyle w:val="Akapitzlist"/>
        <w:numPr>
          <w:ilvl w:val="1"/>
          <w:numId w:val="26"/>
        </w:numPr>
        <w:spacing w:after="160" w:line="259" w:lineRule="auto"/>
        <w:jc w:val="both"/>
        <w:rPr>
          <w:rFonts w:ascii="Calibri Light" w:hAnsi="Calibri Light" w:cs="Calibri Light"/>
        </w:rPr>
      </w:pPr>
      <w:r w:rsidRPr="000124BA">
        <w:rPr>
          <w:rFonts w:ascii="Calibri Light" w:hAnsi="Calibri Light" w:cs="Calibri Light"/>
        </w:rPr>
        <w:t>Subterrâneo, em reservatórios de petróleo/gás já esgotados, aquíferos e cavernas</w:t>
      </w:r>
    </w:p>
    <w:p w14:paraId="2380926B" w14:textId="77777777" w:rsidR="000124BA" w:rsidRPr="000124BA" w:rsidRDefault="000124BA" w:rsidP="000124BA">
      <w:pPr>
        <w:pStyle w:val="Akapitzlist"/>
        <w:numPr>
          <w:ilvl w:val="0"/>
          <w:numId w:val="26"/>
        </w:numPr>
        <w:spacing w:after="160" w:line="259" w:lineRule="auto"/>
        <w:jc w:val="both"/>
        <w:rPr>
          <w:rFonts w:ascii="Calibri Light" w:hAnsi="Calibri Light" w:cs="Calibri Light"/>
        </w:rPr>
      </w:pPr>
      <w:r w:rsidRPr="000124BA">
        <w:rPr>
          <w:rFonts w:ascii="Calibri Light" w:hAnsi="Calibri Light" w:cs="Calibri Light"/>
        </w:rPr>
        <w:t>Armazenamento estacionário/móvel de média e pequena escala</w:t>
      </w:r>
    </w:p>
    <w:p w14:paraId="167DD5DC" w14:textId="77777777" w:rsidR="000124BA" w:rsidRPr="000124BA" w:rsidRDefault="000124BA" w:rsidP="000124BA">
      <w:pPr>
        <w:pStyle w:val="Akapitzlist"/>
        <w:numPr>
          <w:ilvl w:val="1"/>
          <w:numId w:val="26"/>
        </w:numPr>
        <w:spacing w:after="160" w:line="259" w:lineRule="auto"/>
        <w:jc w:val="both"/>
        <w:rPr>
          <w:rFonts w:ascii="Calibri Light" w:hAnsi="Calibri Light" w:cs="Calibri Light"/>
        </w:rPr>
      </w:pPr>
      <w:r w:rsidRPr="000124BA">
        <w:rPr>
          <w:rFonts w:ascii="Calibri Light" w:hAnsi="Calibri Light" w:cs="Calibri Light"/>
        </w:rPr>
        <w:t>Atualmente, representa o grande foco das pesquisas que têm vindo a ser realizadas</w:t>
      </w:r>
    </w:p>
    <w:p w14:paraId="74821B3B" w14:textId="77777777" w:rsidR="000124BA" w:rsidRPr="000124BA" w:rsidRDefault="000124BA" w:rsidP="000124BA">
      <w:pPr>
        <w:pStyle w:val="Akapitzlist"/>
        <w:numPr>
          <w:ilvl w:val="1"/>
          <w:numId w:val="26"/>
        </w:numPr>
        <w:spacing w:after="160" w:line="259" w:lineRule="auto"/>
        <w:jc w:val="both"/>
        <w:rPr>
          <w:rFonts w:ascii="Calibri Light" w:hAnsi="Calibri Light" w:cs="Calibri Light"/>
        </w:rPr>
      </w:pPr>
      <w:r w:rsidRPr="000124BA">
        <w:rPr>
          <w:rFonts w:ascii="Calibri Light" w:hAnsi="Calibri Light" w:cs="Calibri Light"/>
        </w:rPr>
        <w:t>Como um líquido:</w:t>
      </w:r>
    </w:p>
    <w:p w14:paraId="3E5B9D1F" w14:textId="77777777" w:rsidR="000124BA" w:rsidRPr="000124BA" w:rsidRDefault="000124BA" w:rsidP="000124BA">
      <w:pPr>
        <w:pStyle w:val="Akapitzlist"/>
        <w:numPr>
          <w:ilvl w:val="2"/>
          <w:numId w:val="26"/>
        </w:numPr>
        <w:spacing w:after="160" w:line="259" w:lineRule="auto"/>
        <w:jc w:val="both"/>
        <w:rPr>
          <w:rFonts w:ascii="Calibri Light" w:hAnsi="Calibri Light" w:cs="Calibri Light"/>
        </w:rPr>
      </w:pPr>
      <w:r w:rsidRPr="000124BA">
        <w:rPr>
          <w:rFonts w:ascii="Calibri Light" w:hAnsi="Calibri Light" w:cs="Calibri Light"/>
        </w:rPr>
        <w:t>Vantagens: maior densidade energética, menores custos de transporte</w:t>
      </w:r>
    </w:p>
    <w:p w14:paraId="5BA77D4F" w14:textId="77777777" w:rsidR="000124BA" w:rsidRPr="000124BA" w:rsidRDefault="000124BA" w:rsidP="000124BA">
      <w:pPr>
        <w:pStyle w:val="Akapitzlist"/>
        <w:numPr>
          <w:ilvl w:val="2"/>
          <w:numId w:val="26"/>
        </w:numPr>
        <w:spacing w:after="160" w:line="259" w:lineRule="auto"/>
        <w:jc w:val="both"/>
        <w:rPr>
          <w:rFonts w:ascii="Calibri Light" w:hAnsi="Calibri Light" w:cs="Calibri Light"/>
        </w:rPr>
      </w:pPr>
      <w:r w:rsidRPr="000124BA">
        <w:rPr>
          <w:rFonts w:ascii="Calibri Light" w:hAnsi="Calibri Light" w:cs="Calibri Light"/>
        </w:rPr>
        <w:t>Desvantagens: o custo económico/energético da liquefação é significativo</w:t>
      </w:r>
    </w:p>
    <w:p w14:paraId="437F31BD" w14:textId="77777777" w:rsidR="000124BA" w:rsidRPr="000124BA" w:rsidRDefault="000124BA" w:rsidP="000124BA">
      <w:pPr>
        <w:pStyle w:val="Akapitzlist"/>
        <w:numPr>
          <w:ilvl w:val="1"/>
          <w:numId w:val="26"/>
        </w:numPr>
        <w:spacing w:after="160" w:line="259" w:lineRule="auto"/>
        <w:jc w:val="both"/>
        <w:rPr>
          <w:rFonts w:ascii="Calibri Light" w:hAnsi="Calibri Light" w:cs="Calibri Light"/>
        </w:rPr>
      </w:pPr>
      <w:r w:rsidRPr="000124BA">
        <w:rPr>
          <w:rFonts w:ascii="Calibri Light" w:hAnsi="Calibri Light" w:cs="Calibri Light"/>
        </w:rPr>
        <w:t>Como um gás comprimido:</w:t>
      </w:r>
    </w:p>
    <w:p w14:paraId="01A40B09" w14:textId="77777777" w:rsidR="000124BA" w:rsidRPr="000124BA" w:rsidRDefault="000124BA" w:rsidP="000124BA">
      <w:pPr>
        <w:pStyle w:val="Akapitzlist"/>
        <w:numPr>
          <w:ilvl w:val="2"/>
          <w:numId w:val="26"/>
        </w:numPr>
        <w:spacing w:after="160" w:line="259" w:lineRule="auto"/>
        <w:jc w:val="both"/>
        <w:rPr>
          <w:rFonts w:ascii="Calibri Light" w:hAnsi="Calibri Light" w:cs="Calibri Light"/>
        </w:rPr>
      </w:pPr>
      <w:r w:rsidRPr="000124BA">
        <w:rPr>
          <w:rFonts w:ascii="Calibri Light" w:hAnsi="Calibri Light" w:cs="Calibri Light"/>
        </w:rPr>
        <w:t>Provavelmente o melhor método a curto prazo, principalmente com materiais específicos que permitem reduzir o seu peso</w:t>
      </w:r>
    </w:p>
    <w:p w14:paraId="0D4816EA"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Slide 30</w:t>
      </w:r>
    </w:p>
    <w:p w14:paraId="21A3BCCB"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Saiba instalar</w:t>
      </w:r>
    </w:p>
    <w:p w14:paraId="218E760D"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Vantagens:</w:t>
      </w:r>
    </w:p>
    <w:p w14:paraId="715398B0" w14:textId="77777777" w:rsidR="000124BA" w:rsidRPr="000124BA" w:rsidRDefault="000124BA" w:rsidP="000124BA">
      <w:pPr>
        <w:pStyle w:val="Akapitzlist"/>
        <w:numPr>
          <w:ilvl w:val="0"/>
          <w:numId w:val="27"/>
        </w:numPr>
        <w:spacing w:after="160" w:line="259" w:lineRule="auto"/>
        <w:jc w:val="both"/>
        <w:rPr>
          <w:rFonts w:ascii="Calibri Light" w:hAnsi="Calibri Light" w:cs="Calibri Light"/>
        </w:rPr>
      </w:pPr>
      <w:r w:rsidRPr="000124BA">
        <w:rPr>
          <w:rFonts w:ascii="Calibri Light" w:hAnsi="Calibri Light" w:cs="Calibri Light"/>
        </w:rPr>
        <w:t>Carga/descarga rápida</w:t>
      </w:r>
    </w:p>
    <w:p w14:paraId="2F1596D4" w14:textId="77777777" w:rsidR="000124BA" w:rsidRPr="000124BA" w:rsidRDefault="000124BA" w:rsidP="000124BA">
      <w:pPr>
        <w:pStyle w:val="Akapitzlist"/>
        <w:numPr>
          <w:ilvl w:val="0"/>
          <w:numId w:val="27"/>
        </w:numPr>
        <w:spacing w:after="160" w:line="259" w:lineRule="auto"/>
        <w:jc w:val="both"/>
        <w:rPr>
          <w:rFonts w:ascii="Calibri Light" w:hAnsi="Calibri Light" w:cs="Calibri Light"/>
        </w:rPr>
      </w:pPr>
      <w:r w:rsidRPr="000124BA">
        <w:rPr>
          <w:rFonts w:ascii="Calibri Light" w:hAnsi="Calibri Light" w:cs="Calibri Light"/>
        </w:rPr>
        <w:t>Custos mais baixos comparativamente ao armazenamento de líquidos</w:t>
      </w:r>
    </w:p>
    <w:p w14:paraId="6A48210C"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Desvantagens:</w:t>
      </w:r>
    </w:p>
    <w:p w14:paraId="6C28C7FC" w14:textId="77777777" w:rsidR="000124BA" w:rsidRPr="000124BA" w:rsidRDefault="000124BA" w:rsidP="000124BA">
      <w:pPr>
        <w:pStyle w:val="Akapitzlist"/>
        <w:numPr>
          <w:ilvl w:val="0"/>
          <w:numId w:val="28"/>
        </w:numPr>
        <w:spacing w:after="160" w:line="259" w:lineRule="auto"/>
        <w:jc w:val="both"/>
        <w:rPr>
          <w:rFonts w:ascii="Calibri Light" w:hAnsi="Calibri Light" w:cs="Calibri Light"/>
        </w:rPr>
      </w:pPr>
      <w:r w:rsidRPr="000124BA">
        <w:rPr>
          <w:rFonts w:ascii="Calibri Light" w:hAnsi="Calibri Light" w:cs="Calibri Light"/>
        </w:rPr>
        <w:t>Baixa densidade energética (aceitável, por exemplo, para veículos motorizados)</w:t>
      </w:r>
    </w:p>
    <w:p w14:paraId="738D0DB3" w14:textId="77777777" w:rsidR="000124BA" w:rsidRPr="000124BA" w:rsidRDefault="000124BA" w:rsidP="000124BA">
      <w:pPr>
        <w:pStyle w:val="Akapitzlist"/>
        <w:numPr>
          <w:ilvl w:val="0"/>
          <w:numId w:val="28"/>
        </w:numPr>
        <w:spacing w:after="160" w:line="259" w:lineRule="auto"/>
        <w:jc w:val="both"/>
        <w:rPr>
          <w:rFonts w:ascii="Calibri Light" w:hAnsi="Calibri Light" w:cs="Calibri Light"/>
        </w:rPr>
      </w:pPr>
      <w:r w:rsidRPr="000124BA">
        <w:rPr>
          <w:rFonts w:ascii="Calibri Light" w:hAnsi="Calibri Light" w:cs="Calibri Light"/>
        </w:rPr>
        <w:t>Segurança</w:t>
      </w:r>
    </w:p>
    <w:p w14:paraId="05536F50"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Hidretos metálicos</w:t>
      </w:r>
    </w:p>
    <w:p w14:paraId="6CE1F719" w14:textId="77777777" w:rsidR="000124BA" w:rsidRPr="000124BA" w:rsidRDefault="000124BA" w:rsidP="000124BA">
      <w:pPr>
        <w:pStyle w:val="Akapitzlist"/>
        <w:numPr>
          <w:ilvl w:val="0"/>
          <w:numId w:val="30"/>
        </w:numPr>
        <w:spacing w:after="160" w:line="259" w:lineRule="auto"/>
        <w:jc w:val="both"/>
        <w:rPr>
          <w:rFonts w:ascii="Calibri Light" w:hAnsi="Calibri Light" w:cs="Calibri Light"/>
        </w:rPr>
      </w:pPr>
      <w:r w:rsidRPr="000124BA">
        <w:rPr>
          <w:rFonts w:ascii="Calibri Light" w:hAnsi="Calibri Light" w:cs="Calibri Light"/>
        </w:rPr>
        <w:t>O hidrogénio é absorvido sob pressão e  quando aquece é libertado</w:t>
      </w:r>
    </w:p>
    <w:p w14:paraId="33D16C46" w14:textId="77777777" w:rsidR="000124BA" w:rsidRPr="000124BA" w:rsidRDefault="000124BA" w:rsidP="000124BA">
      <w:pPr>
        <w:pStyle w:val="Akapitzlist"/>
        <w:numPr>
          <w:ilvl w:val="0"/>
          <w:numId w:val="30"/>
        </w:numPr>
        <w:spacing w:after="160" w:line="259" w:lineRule="auto"/>
        <w:jc w:val="both"/>
        <w:rPr>
          <w:rFonts w:ascii="Calibri Light" w:hAnsi="Calibri Light" w:cs="Calibri Light"/>
        </w:rPr>
      </w:pPr>
      <w:r w:rsidRPr="000124BA">
        <w:rPr>
          <w:rFonts w:ascii="Calibri Light" w:hAnsi="Calibri Light" w:cs="Calibri Light"/>
        </w:rPr>
        <w:lastRenderedPageBreak/>
        <w:t>Necessárias menores pressões de enchimento</w:t>
      </w:r>
    </w:p>
    <w:p w14:paraId="04338C61" w14:textId="77777777" w:rsidR="000124BA" w:rsidRPr="000124BA" w:rsidRDefault="000124BA" w:rsidP="000124BA">
      <w:pPr>
        <w:pStyle w:val="Akapitzlist"/>
        <w:numPr>
          <w:ilvl w:val="0"/>
          <w:numId w:val="30"/>
        </w:numPr>
        <w:spacing w:after="160" w:line="259" w:lineRule="auto"/>
        <w:jc w:val="both"/>
        <w:rPr>
          <w:rFonts w:ascii="Calibri Light" w:hAnsi="Calibri Light" w:cs="Calibri Light"/>
        </w:rPr>
      </w:pPr>
      <w:r w:rsidRPr="000124BA">
        <w:rPr>
          <w:rFonts w:ascii="Calibri Light" w:hAnsi="Calibri Light" w:cs="Calibri Light"/>
        </w:rPr>
        <w:t>Baixa densidade energética, tempo de recarga elevada, caro</w:t>
      </w:r>
    </w:p>
    <w:p w14:paraId="489D1BA3"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Métodos experimentais</w:t>
      </w:r>
    </w:p>
    <w:p w14:paraId="4E3A111C" w14:textId="77777777" w:rsidR="000124BA" w:rsidRPr="000124BA" w:rsidRDefault="000124BA" w:rsidP="000124BA">
      <w:pPr>
        <w:pStyle w:val="Akapitzlist"/>
        <w:numPr>
          <w:ilvl w:val="0"/>
          <w:numId w:val="29"/>
        </w:numPr>
        <w:spacing w:after="160" w:line="259" w:lineRule="auto"/>
        <w:jc w:val="both"/>
        <w:rPr>
          <w:rFonts w:ascii="Calibri Light" w:hAnsi="Calibri Light" w:cs="Calibri Light"/>
        </w:rPr>
      </w:pPr>
      <w:r w:rsidRPr="000124BA">
        <w:rPr>
          <w:rFonts w:ascii="Calibri Light" w:hAnsi="Calibri Light" w:cs="Calibri Light"/>
        </w:rPr>
        <w:t>Hidretos melhorados; nanotubos de carbono; grande diversidade de materiais (por exemplo, conversão para amoníaco)</w:t>
      </w:r>
    </w:p>
    <w:p w14:paraId="24AF314C"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Slide 31</w:t>
      </w:r>
    </w:p>
    <w:p w14:paraId="7002E714"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Saiba instalar</w:t>
      </w:r>
    </w:p>
    <w:p w14:paraId="3A67EC7E"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Baterias químicas</w:t>
      </w:r>
    </w:p>
    <w:p w14:paraId="3FE86BED" w14:textId="77777777" w:rsidR="000124BA" w:rsidRPr="000124BA" w:rsidRDefault="000124BA" w:rsidP="000124BA">
      <w:pPr>
        <w:pStyle w:val="Akapitzlist"/>
        <w:numPr>
          <w:ilvl w:val="0"/>
          <w:numId w:val="29"/>
        </w:numPr>
        <w:spacing w:after="160" w:line="259" w:lineRule="auto"/>
        <w:jc w:val="both"/>
        <w:rPr>
          <w:rFonts w:ascii="Calibri Light" w:hAnsi="Calibri Light" w:cs="Calibri Light"/>
        </w:rPr>
      </w:pPr>
      <w:r w:rsidRPr="000124BA">
        <w:rPr>
          <w:rFonts w:ascii="Calibri Light" w:hAnsi="Calibri Light" w:cs="Calibri Light"/>
        </w:rPr>
        <w:t>O que são e como funcionam?</w:t>
      </w:r>
    </w:p>
    <w:p w14:paraId="528127E2" w14:textId="77777777" w:rsidR="000124BA" w:rsidRPr="000124BA" w:rsidRDefault="000124BA" w:rsidP="000124BA">
      <w:pPr>
        <w:pStyle w:val="Akapitzlist"/>
        <w:numPr>
          <w:ilvl w:val="0"/>
          <w:numId w:val="29"/>
        </w:numPr>
        <w:spacing w:after="160" w:line="259" w:lineRule="auto"/>
        <w:jc w:val="both"/>
        <w:rPr>
          <w:rFonts w:ascii="Calibri Light" w:hAnsi="Calibri Light" w:cs="Calibri Light"/>
        </w:rPr>
      </w:pPr>
      <w:r w:rsidRPr="000124BA">
        <w:rPr>
          <w:rFonts w:ascii="Calibri Light" w:hAnsi="Calibri Light" w:cs="Calibri Light"/>
        </w:rPr>
        <w:t>Qual é a diferença entre uma bateria “normal” e uma bateria “recarregável”?</w:t>
      </w:r>
    </w:p>
    <w:p w14:paraId="3FE3D933" w14:textId="77777777" w:rsidR="000124BA" w:rsidRPr="000124BA" w:rsidRDefault="000124BA" w:rsidP="000124BA">
      <w:pPr>
        <w:pStyle w:val="Akapitzlist"/>
        <w:numPr>
          <w:ilvl w:val="0"/>
          <w:numId w:val="29"/>
        </w:numPr>
        <w:spacing w:after="160" w:line="259" w:lineRule="auto"/>
        <w:jc w:val="both"/>
        <w:rPr>
          <w:rFonts w:ascii="Calibri Light" w:hAnsi="Calibri Light" w:cs="Calibri Light"/>
        </w:rPr>
      </w:pPr>
      <w:r w:rsidRPr="000124BA">
        <w:rPr>
          <w:rFonts w:ascii="Calibri Light" w:hAnsi="Calibri Light" w:cs="Calibri Light"/>
        </w:rPr>
        <w:t>Porque é que as pilhas recarregáveis são, por vezes, denominadas pilhas de “armazenamento”?</w:t>
      </w:r>
    </w:p>
    <w:p w14:paraId="23105A09"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O funcionamento da baterias químicas baseia-se em reações de oxidação-redução (redox), que são reações onde ocorre transferência de eletrões.</w:t>
      </w:r>
    </w:p>
    <w:p w14:paraId="455AE34F" w14:textId="77777777" w:rsidR="000124BA" w:rsidRPr="000124BA" w:rsidRDefault="000124BA" w:rsidP="000124BA">
      <w:pPr>
        <w:pStyle w:val="Akapitzlist"/>
        <w:numPr>
          <w:ilvl w:val="0"/>
          <w:numId w:val="31"/>
        </w:numPr>
        <w:spacing w:after="160" w:line="259" w:lineRule="auto"/>
        <w:jc w:val="both"/>
        <w:rPr>
          <w:rFonts w:ascii="Calibri Light" w:hAnsi="Calibri Light" w:cs="Calibri Light"/>
        </w:rPr>
      </w:pPr>
      <w:r w:rsidRPr="000124BA">
        <w:rPr>
          <w:rFonts w:ascii="Calibri Light" w:hAnsi="Calibri Light" w:cs="Calibri Light"/>
        </w:rPr>
        <w:t>A semi-reação de oxidação ocorre no ânodo</w:t>
      </w:r>
    </w:p>
    <w:p w14:paraId="4ACF37F2" w14:textId="77777777" w:rsidR="000124BA" w:rsidRPr="000124BA" w:rsidRDefault="000124BA" w:rsidP="000124BA">
      <w:pPr>
        <w:pStyle w:val="Akapitzlist"/>
        <w:numPr>
          <w:ilvl w:val="0"/>
          <w:numId w:val="31"/>
        </w:numPr>
        <w:spacing w:after="160" w:line="259" w:lineRule="auto"/>
        <w:jc w:val="both"/>
        <w:rPr>
          <w:rFonts w:ascii="Calibri Light" w:hAnsi="Calibri Light" w:cs="Calibri Light"/>
        </w:rPr>
      </w:pPr>
      <w:r w:rsidRPr="000124BA">
        <w:rPr>
          <w:rFonts w:ascii="Calibri Light" w:hAnsi="Calibri Light" w:cs="Calibri Light"/>
        </w:rPr>
        <w:t>Os eletrões fluem do ânodo, através de um circuito externo, para o cátodo</w:t>
      </w:r>
    </w:p>
    <w:p w14:paraId="0AA22E7C" w14:textId="77777777" w:rsidR="000124BA" w:rsidRPr="000124BA" w:rsidRDefault="000124BA" w:rsidP="000124BA">
      <w:pPr>
        <w:pStyle w:val="Akapitzlist"/>
        <w:numPr>
          <w:ilvl w:val="0"/>
          <w:numId w:val="31"/>
        </w:numPr>
        <w:spacing w:after="160" w:line="259" w:lineRule="auto"/>
        <w:jc w:val="both"/>
        <w:rPr>
          <w:rFonts w:ascii="Calibri Light" w:hAnsi="Calibri Light" w:cs="Calibri Light"/>
        </w:rPr>
      </w:pPr>
      <w:r w:rsidRPr="000124BA">
        <w:rPr>
          <w:rFonts w:ascii="Calibri Light" w:hAnsi="Calibri Light" w:cs="Calibri Light"/>
        </w:rPr>
        <w:t>No cátodo ocorre a semi-reação de redução</w:t>
      </w:r>
    </w:p>
    <w:p w14:paraId="0ADE1049"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Slide 32</w:t>
      </w:r>
    </w:p>
    <w:p w14:paraId="04236DB5"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Saiba instalar</w:t>
      </w:r>
    </w:p>
    <w:p w14:paraId="5E345A2C" w14:textId="77777777" w:rsidR="000124BA" w:rsidRPr="000124BA" w:rsidRDefault="000124BA" w:rsidP="000124BA">
      <w:pPr>
        <w:pStyle w:val="Akapitzlist"/>
        <w:numPr>
          <w:ilvl w:val="0"/>
          <w:numId w:val="32"/>
        </w:numPr>
        <w:spacing w:after="160" w:line="259" w:lineRule="auto"/>
        <w:jc w:val="both"/>
        <w:rPr>
          <w:rFonts w:ascii="Calibri Light" w:hAnsi="Calibri Light" w:cs="Calibri Light"/>
        </w:rPr>
      </w:pPr>
      <w:r w:rsidRPr="000124BA">
        <w:rPr>
          <w:rFonts w:ascii="Calibri Light" w:hAnsi="Calibri Light" w:cs="Calibri Light"/>
        </w:rPr>
        <w:t>As baterias química são um método muito eficiente para gerar eletricidade</w:t>
      </w:r>
    </w:p>
    <w:p w14:paraId="19742447" w14:textId="77777777" w:rsidR="000124BA" w:rsidRPr="000124BA" w:rsidRDefault="000124BA" w:rsidP="000124BA">
      <w:pPr>
        <w:pStyle w:val="Akapitzlist"/>
        <w:numPr>
          <w:ilvl w:val="1"/>
          <w:numId w:val="32"/>
        </w:numPr>
        <w:spacing w:after="160" w:line="259" w:lineRule="auto"/>
        <w:jc w:val="both"/>
        <w:rPr>
          <w:rFonts w:ascii="Calibri Light" w:hAnsi="Calibri Light" w:cs="Calibri Light"/>
        </w:rPr>
      </w:pPr>
      <w:r w:rsidRPr="000124BA">
        <w:rPr>
          <w:rFonts w:ascii="Calibri Light" w:hAnsi="Calibri Light" w:cs="Calibri Light"/>
        </w:rPr>
        <w:t>Apresentam rendimentos na ordem dos 80%</w:t>
      </w:r>
    </w:p>
    <w:p w14:paraId="17A0668D" w14:textId="77777777" w:rsidR="000124BA" w:rsidRPr="000124BA" w:rsidRDefault="000124BA" w:rsidP="000124BA">
      <w:pPr>
        <w:pStyle w:val="Akapitzlist"/>
        <w:numPr>
          <w:ilvl w:val="1"/>
          <w:numId w:val="32"/>
        </w:numPr>
        <w:spacing w:after="160" w:line="259" w:lineRule="auto"/>
        <w:jc w:val="both"/>
        <w:rPr>
          <w:rFonts w:ascii="Calibri Light" w:hAnsi="Calibri Light" w:cs="Calibri Light"/>
        </w:rPr>
      </w:pPr>
      <w:r w:rsidRPr="000124BA">
        <w:rPr>
          <w:rFonts w:ascii="Calibri Light" w:hAnsi="Calibri Light" w:cs="Calibri Light"/>
        </w:rPr>
        <w:t>São significativamente mais eficientes do que os motores térmicos (2 a 3 vezes mais)</w:t>
      </w:r>
    </w:p>
    <w:p w14:paraId="7F8AEFE2" w14:textId="77777777" w:rsidR="000124BA" w:rsidRPr="000124BA" w:rsidRDefault="000124BA" w:rsidP="000124BA">
      <w:pPr>
        <w:pStyle w:val="Akapitzlist"/>
        <w:numPr>
          <w:ilvl w:val="0"/>
          <w:numId w:val="32"/>
        </w:numPr>
        <w:spacing w:after="160" w:line="259" w:lineRule="auto"/>
        <w:jc w:val="both"/>
        <w:rPr>
          <w:rFonts w:ascii="Calibri Light" w:hAnsi="Calibri Light" w:cs="Calibri Light"/>
        </w:rPr>
      </w:pPr>
      <w:r w:rsidRPr="000124BA">
        <w:rPr>
          <w:rFonts w:ascii="Calibri Light" w:hAnsi="Calibri Light" w:cs="Calibri Light"/>
        </w:rPr>
        <w:t>As baterias recarregáveis podem ser ligadas a uma fonte externa de eletricidade para regenerar os reagentes das reações redox, através da eletrólise</w:t>
      </w:r>
    </w:p>
    <w:p w14:paraId="1021A7F1" w14:textId="77777777" w:rsidR="000124BA" w:rsidRPr="000124BA" w:rsidRDefault="000124BA" w:rsidP="000124BA">
      <w:pPr>
        <w:pStyle w:val="Akapitzlist"/>
        <w:numPr>
          <w:ilvl w:val="1"/>
          <w:numId w:val="32"/>
        </w:numPr>
        <w:spacing w:after="160" w:line="259" w:lineRule="auto"/>
        <w:jc w:val="both"/>
        <w:rPr>
          <w:rFonts w:ascii="Calibri Light" w:hAnsi="Calibri Light" w:cs="Calibri Light"/>
        </w:rPr>
      </w:pPr>
      <w:r w:rsidRPr="000124BA">
        <w:rPr>
          <w:rFonts w:ascii="Calibri Light" w:hAnsi="Calibri Light" w:cs="Calibri Light"/>
        </w:rPr>
        <w:t>As baterias recarregáveis proporcionam assim um meio de armazenamento de eletricidade sob a forma química.</w:t>
      </w:r>
    </w:p>
    <w:p w14:paraId="76347F52" w14:textId="77777777" w:rsidR="000124BA" w:rsidRPr="000124BA" w:rsidRDefault="000124BA" w:rsidP="000124BA">
      <w:pPr>
        <w:pStyle w:val="Akapitzlist"/>
        <w:numPr>
          <w:ilvl w:val="1"/>
          <w:numId w:val="32"/>
        </w:numPr>
        <w:spacing w:after="160" w:line="259" w:lineRule="auto"/>
        <w:jc w:val="both"/>
        <w:rPr>
          <w:rFonts w:ascii="Calibri Light" w:hAnsi="Calibri Light" w:cs="Calibri Light"/>
        </w:rPr>
      </w:pPr>
      <w:r w:rsidRPr="000124BA">
        <w:rPr>
          <w:rFonts w:ascii="Calibri Light" w:hAnsi="Calibri Light" w:cs="Calibri Light"/>
        </w:rPr>
        <w:t>Por este motivo, por vezes, são chamadas de baterias de armazenamento.</w:t>
      </w:r>
    </w:p>
    <w:p w14:paraId="57056486"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Slide 33</w:t>
      </w:r>
    </w:p>
    <w:p w14:paraId="04EE4CB6"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Saiba instalar</w:t>
      </w:r>
    </w:p>
    <w:p w14:paraId="4501A866"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Bateria Alcalina</w:t>
      </w:r>
    </w:p>
    <w:p w14:paraId="6BA6396D" w14:textId="77777777" w:rsidR="000124BA" w:rsidRPr="000124BA" w:rsidRDefault="000124BA" w:rsidP="000124BA">
      <w:pPr>
        <w:jc w:val="center"/>
        <w:rPr>
          <w:rFonts w:ascii="Calibri Light" w:hAnsi="Calibri Light" w:cs="Calibri Light"/>
        </w:rPr>
      </w:pPr>
      <w:r w:rsidRPr="000124BA">
        <w:rPr>
          <w:rFonts w:ascii="Calibri Light" w:hAnsi="Calibri Light" w:cs="Calibri Light"/>
          <w:noProof/>
        </w:rPr>
        <w:lastRenderedPageBreak/>
        <w:drawing>
          <wp:inline distT="0" distB="0" distL="0" distR="0" wp14:anchorId="506D5592" wp14:editId="0D7893CA">
            <wp:extent cx="3034924" cy="2238375"/>
            <wp:effectExtent l="0" t="0" r="0" b="0"/>
            <wp:docPr id="22531" name="Picture 4" descr="f8-4_diagram_of_an_alka">
              <a:extLst xmlns:a="http://schemas.openxmlformats.org/drawingml/2006/main">
                <a:ext uri="{FF2B5EF4-FFF2-40B4-BE49-F238E27FC236}">
                  <a16:creationId xmlns:a16="http://schemas.microsoft.com/office/drawing/2014/main" id="{C181455C-E140-A34A-AB21-2E1AC434E7D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31" name="Picture 4" descr="f8-4_diagram_of_an_alka">
                      <a:extLst>
                        <a:ext uri="{FF2B5EF4-FFF2-40B4-BE49-F238E27FC236}">
                          <a16:creationId xmlns:a16="http://schemas.microsoft.com/office/drawing/2014/main" id="{C181455C-E140-A34A-AB21-2E1AC434E7D3}"/>
                        </a:ext>
                      </a:extLst>
                    </pic:cNvPr>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40526" cy="2242507"/>
                    </a:xfrm>
                    <a:prstGeom prst="rect">
                      <a:avLst/>
                    </a:prstGeom>
                    <a:noFill/>
                    <a:ln>
                      <a:noFill/>
                    </a:ln>
                    <a:extLst>
                      <a:ext uri="{909E8E84-426E-40dd-AFC4-6F175D3DCCD1}">
                        <a14:hiddenFill xmlns:o="urn:schemas-microsoft-com:office:office" xmlns:v="urn:schemas-microsoft-com:vml" xmlns:w10="urn:schemas-microsoft-com:office:word" xmlns:w="http://schemas.openxmlformats.org/wordprocessingml/2006/main" xmlns="" xmlns:p="http://schemas.openxmlformats.org/presentationml/2006/main" xmlns:a14="http://schemas.microsoft.com/office/drawing/2010/main" xmlns:lc="http://schemas.openxmlformats.org/drawingml/2006/lockedCanvas" xmlns:w16sdtdh="http://schemas.microsoft.com/office/word/2020/wordml/sdtdatahash" xmlns:w16="http://schemas.microsoft.com/office/word/2018/wordml" xmlns:w16cex="http://schemas.microsoft.com/office/word/2018/wordml/cex">
                          <a:solidFill>
                            <a:srgbClr val="FFFFFF"/>
                          </a:solidFill>
                        </a14:hiddenFill>
                      </a:ext>
                      <a:ext uri="{91240B29-F687-4f45-9708-019B960494DF}">
                        <a14:hiddenLine xmlns:o="urn:schemas-microsoft-com:office:office" xmlns:v="urn:schemas-microsoft-com:vml" xmlns:w10="urn:schemas-microsoft-com:office:word" xmlns:w="http://schemas.openxmlformats.org/wordprocessingml/2006/main" xmlns="" xmlns:p="http://schemas.openxmlformats.org/presentationml/2006/main" xmlns:a14="http://schemas.microsoft.com/office/drawing/2010/main" xmlns:lc="http://schemas.openxmlformats.org/drawingml/2006/lockedCanvas" xmlns:w16sdtdh="http://schemas.microsoft.com/office/word/2020/wordml/sdtdatahash" xmlns:w16="http://schemas.microsoft.com/office/word/2018/wordml" xmlns:w16cex="http://schemas.microsoft.com/office/word/2018/wordml/cex" w="9525">
                          <a:solidFill>
                            <a:srgbClr val="000000"/>
                          </a:solidFill>
                          <a:miter lim="800000"/>
                          <a:headEnd/>
                          <a:tailEnd/>
                        </a14:hiddenLine>
                      </a:ext>
                    </a:extLst>
                  </pic:spPr>
                </pic:pic>
              </a:graphicData>
            </a:graphic>
          </wp:inline>
        </w:drawing>
      </w:r>
    </w:p>
    <w:p w14:paraId="62F60BC6"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Slide 34</w:t>
      </w:r>
    </w:p>
    <w:p w14:paraId="142E8A77"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Saiba instalar</w:t>
      </w:r>
    </w:p>
    <w:p w14:paraId="5882C169"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Bateria de armazenamento de chumbo</w:t>
      </w:r>
    </w:p>
    <w:p w14:paraId="2B42AC3E" w14:textId="77777777" w:rsidR="000124BA" w:rsidRPr="000124BA" w:rsidRDefault="000124BA" w:rsidP="000124BA">
      <w:pPr>
        <w:jc w:val="center"/>
        <w:rPr>
          <w:rFonts w:ascii="Calibri Light" w:hAnsi="Calibri Light" w:cs="Calibri Light"/>
        </w:rPr>
      </w:pPr>
      <w:r w:rsidRPr="000124BA">
        <w:rPr>
          <w:rFonts w:ascii="Calibri Light" w:hAnsi="Calibri Light" w:cs="Calibri Light"/>
          <w:noProof/>
        </w:rPr>
        <w:drawing>
          <wp:inline distT="0" distB="0" distL="0" distR="0" wp14:anchorId="65CA6660" wp14:editId="20C66158">
            <wp:extent cx="3219450" cy="2109038"/>
            <wp:effectExtent l="0" t="0" r="0" b="5715"/>
            <wp:docPr id="23555" name="Picture 4" descr="f8-6_cutaway_view_of_a_">
              <a:extLst xmlns:a="http://schemas.openxmlformats.org/drawingml/2006/main">
                <a:ext uri="{FF2B5EF4-FFF2-40B4-BE49-F238E27FC236}">
                  <a16:creationId xmlns:a16="http://schemas.microsoft.com/office/drawing/2014/main" id="{E35397B0-98C6-DE4C-836A-6D751A2FF62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555" name="Picture 4" descr="f8-6_cutaway_view_of_a_">
                      <a:extLst>
                        <a:ext uri="{FF2B5EF4-FFF2-40B4-BE49-F238E27FC236}">
                          <a16:creationId xmlns:a16="http://schemas.microsoft.com/office/drawing/2014/main" id="{E35397B0-98C6-DE4C-836A-6D751A2FF62B}"/>
                        </a:ext>
                      </a:extLst>
                    </pic:cNvP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27069" cy="2114029"/>
                    </a:xfrm>
                    <a:prstGeom prst="rect">
                      <a:avLst/>
                    </a:prstGeom>
                    <a:noFill/>
                    <a:ln>
                      <a:noFill/>
                    </a:ln>
                    <a:extLst>
                      <a:ext uri="{909E8E84-426E-40dd-AFC4-6F175D3DCCD1}">
                        <a14:hiddenFill xmlns:o="urn:schemas-microsoft-com:office:office" xmlns:v="urn:schemas-microsoft-com:vml" xmlns:w10="urn:schemas-microsoft-com:office:word" xmlns:w="http://schemas.openxmlformats.org/wordprocessingml/2006/main" xmlns="" xmlns:p="http://schemas.openxmlformats.org/presentationml/2006/main" xmlns:a14="http://schemas.microsoft.com/office/drawing/2010/main" xmlns:lc="http://schemas.openxmlformats.org/drawingml/2006/lockedCanvas" xmlns:w16sdtdh="http://schemas.microsoft.com/office/word/2020/wordml/sdtdatahash" xmlns:w16="http://schemas.microsoft.com/office/word/2018/wordml" xmlns:w16cex="http://schemas.microsoft.com/office/word/2018/wordml/cex">
                          <a:solidFill>
                            <a:srgbClr val="FFFFFF"/>
                          </a:solidFill>
                        </a14:hiddenFill>
                      </a:ext>
                      <a:ext uri="{91240B29-F687-4f45-9708-019B960494DF}">
                        <a14:hiddenLine xmlns:o="urn:schemas-microsoft-com:office:office" xmlns:v="urn:schemas-microsoft-com:vml" xmlns:w10="urn:schemas-microsoft-com:office:word" xmlns:w="http://schemas.openxmlformats.org/wordprocessingml/2006/main" xmlns="" xmlns:p="http://schemas.openxmlformats.org/presentationml/2006/main" xmlns:a14="http://schemas.microsoft.com/office/drawing/2010/main" xmlns:lc="http://schemas.openxmlformats.org/drawingml/2006/lockedCanvas" xmlns:w16sdtdh="http://schemas.microsoft.com/office/word/2020/wordml/sdtdatahash" xmlns:w16="http://schemas.microsoft.com/office/word/2018/wordml" xmlns:w16cex="http://schemas.microsoft.com/office/word/2018/wordml/cex" w="9525">
                          <a:solidFill>
                            <a:srgbClr val="000000"/>
                          </a:solidFill>
                          <a:miter lim="800000"/>
                          <a:headEnd/>
                          <a:tailEnd/>
                        </a14:hiddenLine>
                      </a:ext>
                    </a:extLst>
                  </pic:spPr>
                </pic:pic>
              </a:graphicData>
            </a:graphic>
          </wp:inline>
        </w:drawing>
      </w:r>
    </w:p>
    <w:p w14:paraId="37D68ADC"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Slide 35</w:t>
      </w:r>
    </w:p>
    <w:p w14:paraId="3C99E693"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Saiba instalar</w:t>
      </w:r>
    </w:p>
    <w:p w14:paraId="772F6845"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Células de combustível</w:t>
      </w:r>
    </w:p>
    <w:p w14:paraId="70C01B38" w14:textId="77777777" w:rsidR="000124BA" w:rsidRPr="000124BA" w:rsidRDefault="000124BA" w:rsidP="000124BA">
      <w:pPr>
        <w:pStyle w:val="Akapitzlist"/>
        <w:numPr>
          <w:ilvl w:val="0"/>
          <w:numId w:val="33"/>
        </w:numPr>
        <w:spacing w:after="160" w:line="259" w:lineRule="auto"/>
        <w:jc w:val="both"/>
        <w:rPr>
          <w:rFonts w:ascii="Calibri Light" w:hAnsi="Calibri Light" w:cs="Calibri Light"/>
        </w:rPr>
      </w:pPr>
      <w:r w:rsidRPr="000124BA">
        <w:rPr>
          <w:rFonts w:ascii="Calibri Light" w:hAnsi="Calibri Light" w:cs="Calibri Light"/>
        </w:rPr>
        <w:t>O que é uma célula de combustível e como funciona?</w:t>
      </w:r>
    </w:p>
    <w:p w14:paraId="14E132CD" w14:textId="77777777" w:rsidR="000124BA" w:rsidRPr="000124BA" w:rsidRDefault="000124BA" w:rsidP="000124BA">
      <w:pPr>
        <w:pStyle w:val="Akapitzlist"/>
        <w:numPr>
          <w:ilvl w:val="0"/>
          <w:numId w:val="33"/>
        </w:numPr>
        <w:spacing w:after="160" w:line="259" w:lineRule="auto"/>
        <w:jc w:val="both"/>
        <w:rPr>
          <w:rFonts w:ascii="Calibri Light" w:hAnsi="Calibri Light" w:cs="Calibri Light"/>
        </w:rPr>
      </w:pPr>
      <w:r w:rsidRPr="000124BA">
        <w:rPr>
          <w:rFonts w:ascii="Calibri Light" w:hAnsi="Calibri Light" w:cs="Calibri Light"/>
        </w:rPr>
        <w:t>O que é produção distribuída?</w:t>
      </w:r>
    </w:p>
    <w:p w14:paraId="1E6694E7"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Uma célula de combustível é uma bateria na qual os reagentes são continuamente fornecidos aos elétrodos e os produtos da reação são continuamente removidos.</w:t>
      </w:r>
    </w:p>
    <w:p w14:paraId="606B1EC2" w14:textId="77777777" w:rsidR="000124BA" w:rsidRPr="000124BA" w:rsidRDefault="000124BA" w:rsidP="000124BA">
      <w:pPr>
        <w:pStyle w:val="Akapitzlist"/>
        <w:numPr>
          <w:ilvl w:val="0"/>
          <w:numId w:val="34"/>
        </w:numPr>
        <w:spacing w:after="160" w:line="259" w:lineRule="auto"/>
        <w:jc w:val="both"/>
        <w:rPr>
          <w:rFonts w:ascii="Calibri Light" w:hAnsi="Calibri Light" w:cs="Calibri Light"/>
        </w:rPr>
      </w:pPr>
      <w:r w:rsidRPr="000124BA">
        <w:rPr>
          <w:rFonts w:ascii="Calibri Light" w:hAnsi="Calibri Light" w:cs="Calibri Light"/>
        </w:rPr>
        <w:t>Muitos eficientes. Cerca de 2 a 3x mais eficientes do que os motores térmicos para produção de eletricidade</w:t>
      </w:r>
    </w:p>
    <w:p w14:paraId="0887E534" w14:textId="77777777" w:rsidR="000124BA" w:rsidRPr="000124BA" w:rsidRDefault="000124BA" w:rsidP="000124BA">
      <w:pPr>
        <w:pStyle w:val="Akapitzlist"/>
        <w:numPr>
          <w:ilvl w:val="0"/>
          <w:numId w:val="34"/>
        </w:numPr>
        <w:spacing w:after="160" w:line="259" w:lineRule="auto"/>
        <w:jc w:val="both"/>
        <w:rPr>
          <w:rFonts w:ascii="Calibri Light" w:hAnsi="Calibri Light" w:cs="Calibri Light"/>
        </w:rPr>
      </w:pPr>
      <w:r w:rsidRPr="000124BA">
        <w:rPr>
          <w:rFonts w:ascii="Calibri Light" w:hAnsi="Calibri Light" w:cs="Calibri Light"/>
        </w:rPr>
        <w:t>As mais comuns são as células de combustível à base de hidrogénio</w:t>
      </w:r>
    </w:p>
    <w:p w14:paraId="60709E81" w14:textId="77777777" w:rsidR="000124BA" w:rsidRPr="000124BA" w:rsidRDefault="000124BA" w:rsidP="000124BA">
      <w:pPr>
        <w:pStyle w:val="Akapitzlist"/>
        <w:numPr>
          <w:ilvl w:val="0"/>
          <w:numId w:val="34"/>
        </w:numPr>
        <w:spacing w:after="160" w:line="259" w:lineRule="auto"/>
        <w:jc w:val="both"/>
        <w:rPr>
          <w:rFonts w:ascii="Calibri Light" w:hAnsi="Calibri Light" w:cs="Calibri Light"/>
        </w:rPr>
      </w:pPr>
      <w:r w:rsidRPr="000124BA">
        <w:rPr>
          <w:rFonts w:ascii="Calibri Light" w:hAnsi="Calibri Light" w:cs="Calibri Light"/>
        </w:rPr>
        <w:t>As células de combustível permitem a sua associação em módulos</w:t>
      </w:r>
    </w:p>
    <w:p w14:paraId="5B7DB7EB" w14:textId="77777777" w:rsidR="000124BA" w:rsidRPr="000124BA" w:rsidRDefault="000124BA" w:rsidP="000124BA">
      <w:pPr>
        <w:pStyle w:val="Akapitzlist"/>
        <w:numPr>
          <w:ilvl w:val="1"/>
          <w:numId w:val="34"/>
        </w:numPr>
        <w:spacing w:after="160" w:line="259" w:lineRule="auto"/>
        <w:jc w:val="both"/>
        <w:rPr>
          <w:rFonts w:ascii="Calibri Light" w:hAnsi="Calibri Light" w:cs="Calibri Light"/>
        </w:rPr>
      </w:pPr>
      <w:r w:rsidRPr="000124BA">
        <w:rPr>
          <w:rFonts w:ascii="Calibri Light" w:hAnsi="Calibri Light" w:cs="Calibri Light"/>
        </w:rPr>
        <w:lastRenderedPageBreak/>
        <w:t>Grandes módulos podem fornecer energia a casas ou bairros</w:t>
      </w:r>
    </w:p>
    <w:p w14:paraId="01059249" w14:textId="77777777" w:rsidR="000124BA" w:rsidRPr="000124BA" w:rsidRDefault="000124BA" w:rsidP="000124BA">
      <w:pPr>
        <w:pStyle w:val="Akapitzlist"/>
        <w:numPr>
          <w:ilvl w:val="1"/>
          <w:numId w:val="34"/>
        </w:numPr>
        <w:spacing w:after="160" w:line="259" w:lineRule="auto"/>
        <w:jc w:val="both"/>
        <w:rPr>
          <w:rFonts w:ascii="Calibri Light" w:hAnsi="Calibri Light" w:cs="Calibri Light"/>
        </w:rPr>
      </w:pPr>
      <w:r w:rsidRPr="000124BA">
        <w:rPr>
          <w:rFonts w:ascii="Calibri Light" w:hAnsi="Calibri Light" w:cs="Calibri Light"/>
        </w:rPr>
        <w:t>O mais pequenos podem ser utilizados em aparelhos e equipamentos</w:t>
      </w:r>
    </w:p>
    <w:p w14:paraId="4DC99AD0" w14:textId="77777777" w:rsidR="000124BA" w:rsidRPr="000124BA" w:rsidRDefault="000124BA" w:rsidP="000124BA">
      <w:pPr>
        <w:pStyle w:val="Akapitzlist"/>
        <w:numPr>
          <w:ilvl w:val="0"/>
          <w:numId w:val="34"/>
        </w:numPr>
        <w:spacing w:after="160" w:line="259" w:lineRule="auto"/>
        <w:jc w:val="both"/>
        <w:rPr>
          <w:rFonts w:ascii="Calibri Light" w:hAnsi="Calibri Light" w:cs="Calibri Light"/>
        </w:rPr>
      </w:pPr>
      <w:r w:rsidRPr="000124BA">
        <w:rPr>
          <w:rFonts w:ascii="Calibri Light" w:hAnsi="Calibri Light" w:cs="Calibri Light"/>
        </w:rPr>
        <w:t>A geração distribuída é um sistema de energia descentralizado composto por produtores de hidrogénio e células de combustível.</w:t>
      </w:r>
    </w:p>
    <w:p w14:paraId="4A45026B"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Slide 36</w:t>
      </w:r>
    </w:p>
    <w:p w14:paraId="547A948B"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Saiba instalar</w:t>
      </w:r>
    </w:p>
    <w:p w14:paraId="7DA171E2"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Célula de Combustível de Hidrogénio</w:t>
      </w:r>
    </w:p>
    <w:p w14:paraId="359ADFB1" w14:textId="77777777" w:rsidR="000124BA" w:rsidRPr="000124BA" w:rsidRDefault="000124BA" w:rsidP="000124BA">
      <w:pPr>
        <w:jc w:val="center"/>
        <w:rPr>
          <w:rFonts w:ascii="Calibri Light" w:hAnsi="Calibri Light" w:cs="Calibri Light"/>
        </w:rPr>
      </w:pPr>
      <w:r w:rsidRPr="000124BA">
        <w:rPr>
          <w:rFonts w:ascii="Calibri Light" w:hAnsi="Calibri Light" w:cs="Calibri Light"/>
          <w:noProof/>
        </w:rPr>
        <w:drawing>
          <wp:inline distT="0" distB="0" distL="0" distR="0" wp14:anchorId="75913918" wp14:editId="5F483C89">
            <wp:extent cx="2705100" cy="1558721"/>
            <wp:effectExtent l="0" t="0" r="0" b="3810"/>
            <wp:docPr id="25603" name="Picture 4" descr="f8-7_a_pem_fuel_cell_in">
              <a:extLst xmlns:a="http://schemas.openxmlformats.org/drawingml/2006/main">
                <a:ext uri="{FF2B5EF4-FFF2-40B4-BE49-F238E27FC236}">
                  <a16:creationId xmlns:a16="http://schemas.microsoft.com/office/drawing/2014/main" id="{1678B0A3-126A-9841-9C8C-57A2736E535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603" name="Picture 4" descr="f8-7_a_pem_fuel_cell_in">
                      <a:extLst>
                        <a:ext uri="{FF2B5EF4-FFF2-40B4-BE49-F238E27FC236}">
                          <a16:creationId xmlns:a16="http://schemas.microsoft.com/office/drawing/2014/main" id="{1678B0A3-126A-9841-9C8C-57A2736E535B}"/>
                        </a:ext>
                      </a:extLst>
                    </pic:cNvPr>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17311" cy="1565757"/>
                    </a:xfrm>
                    <a:prstGeom prst="rect">
                      <a:avLst/>
                    </a:prstGeom>
                    <a:noFill/>
                    <a:ln>
                      <a:noFill/>
                    </a:ln>
                    <a:extLst>
                      <a:ext uri="{909E8E84-426E-40dd-AFC4-6F175D3DCCD1}">
                        <a14:hiddenFill xmlns:o="urn:schemas-microsoft-com:office:office" xmlns:v="urn:schemas-microsoft-com:vml" xmlns:w10="urn:schemas-microsoft-com:office:word" xmlns:w="http://schemas.openxmlformats.org/wordprocessingml/2006/main" xmlns="" xmlns:p="http://schemas.openxmlformats.org/presentationml/2006/main" xmlns:a14="http://schemas.microsoft.com/office/drawing/2010/main" xmlns:lc="http://schemas.openxmlformats.org/drawingml/2006/lockedCanvas" xmlns:w16sdtdh="http://schemas.microsoft.com/office/word/2020/wordml/sdtdatahash" xmlns:w16="http://schemas.microsoft.com/office/word/2018/wordml" xmlns:w16cex="http://schemas.microsoft.com/office/word/2018/wordml/cex">
                          <a:solidFill>
                            <a:srgbClr val="FFFFFF"/>
                          </a:solidFill>
                        </a14:hiddenFill>
                      </a:ext>
                      <a:ext uri="{91240B29-F687-4f45-9708-019B960494DF}">
                        <a14:hiddenLine xmlns:o="urn:schemas-microsoft-com:office:office" xmlns:v="urn:schemas-microsoft-com:vml" xmlns:w10="urn:schemas-microsoft-com:office:word" xmlns:w="http://schemas.openxmlformats.org/wordprocessingml/2006/main" xmlns="" xmlns:p="http://schemas.openxmlformats.org/presentationml/2006/main" xmlns:a14="http://schemas.microsoft.com/office/drawing/2010/main" xmlns:lc="http://schemas.openxmlformats.org/drawingml/2006/lockedCanvas" xmlns:w16sdtdh="http://schemas.microsoft.com/office/word/2020/wordml/sdtdatahash" xmlns:w16="http://schemas.microsoft.com/office/word/2018/wordml" xmlns:w16cex="http://schemas.microsoft.com/office/word/2018/wordml/cex" w="9525">
                          <a:solidFill>
                            <a:srgbClr val="000000"/>
                          </a:solidFill>
                          <a:miter lim="800000"/>
                          <a:headEnd/>
                          <a:tailEnd/>
                        </a14:hiddenLine>
                      </a:ext>
                    </a:extLst>
                  </pic:spPr>
                </pic:pic>
              </a:graphicData>
            </a:graphic>
          </wp:inline>
        </w:drawing>
      </w:r>
    </w:p>
    <w:p w14:paraId="1184550E"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Slide 37</w:t>
      </w:r>
    </w:p>
    <w:p w14:paraId="1CBFC611"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Saiba instalar</w:t>
      </w:r>
    </w:p>
    <w:p w14:paraId="041E34B3"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Células de combustível: modulares e portáteis</w:t>
      </w:r>
    </w:p>
    <w:p w14:paraId="15D86530" w14:textId="77777777" w:rsidR="000124BA" w:rsidRPr="000124BA" w:rsidRDefault="000124BA" w:rsidP="000124BA">
      <w:pPr>
        <w:jc w:val="center"/>
        <w:rPr>
          <w:rFonts w:ascii="Calibri Light" w:hAnsi="Calibri Light" w:cs="Calibri Light"/>
        </w:rPr>
      </w:pPr>
      <w:r w:rsidRPr="000124BA">
        <w:rPr>
          <w:rFonts w:ascii="Calibri Light" w:hAnsi="Calibri Light" w:cs="Calibri Light"/>
          <w:noProof/>
        </w:rPr>
        <w:drawing>
          <wp:inline distT="0" distB="0" distL="0" distR="0" wp14:anchorId="7147467B" wp14:editId="5667E068">
            <wp:extent cx="1368172" cy="1543050"/>
            <wp:effectExtent l="0" t="0" r="3810" b="0"/>
            <wp:docPr id="26627" name="Picture 3" descr="f8-9_fuel_cell-powered_">
              <a:extLst xmlns:a="http://schemas.openxmlformats.org/drawingml/2006/main">
                <a:ext uri="{FF2B5EF4-FFF2-40B4-BE49-F238E27FC236}">
                  <a16:creationId xmlns:a16="http://schemas.microsoft.com/office/drawing/2014/main" id="{64BA5577-B227-9846-A8E3-18BD06B763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27" name="Picture 3" descr="f8-9_fuel_cell-powered_">
                      <a:extLst>
                        <a:ext uri="{FF2B5EF4-FFF2-40B4-BE49-F238E27FC236}">
                          <a16:creationId xmlns:a16="http://schemas.microsoft.com/office/drawing/2014/main" id="{64BA5577-B227-9846-A8E3-18BD06B763ED}"/>
                        </a:ext>
                      </a:extLst>
                    </pic:cNvPr>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78854" cy="1555097"/>
                    </a:xfrm>
                    <a:prstGeom prst="rect">
                      <a:avLst/>
                    </a:prstGeom>
                    <a:noFill/>
                    <a:ln>
                      <a:noFill/>
                    </a:ln>
                    <a:extLst>
                      <a:ext uri="{909E8E84-426E-40dd-AFC4-6F175D3DCCD1}">
                        <a14:hiddenFill xmlns:o="urn:schemas-microsoft-com:office:office" xmlns:v="urn:schemas-microsoft-com:vml" xmlns:w10="urn:schemas-microsoft-com:office:word" xmlns:w="http://schemas.openxmlformats.org/wordprocessingml/2006/main" xmlns="" xmlns:p="http://schemas.openxmlformats.org/presentationml/2006/main" xmlns:a14="http://schemas.microsoft.com/office/drawing/2010/main" xmlns:lc="http://schemas.openxmlformats.org/drawingml/2006/lockedCanvas" xmlns:w16sdtdh="http://schemas.microsoft.com/office/word/2020/wordml/sdtdatahash" xmlns:w16="http://schemas.microsoft.com/office/word/2018/wordml" xmlns:w16cex="http://schemas.microsoft.com/office/word/2018/wordml/cex">
                          <a:solidFill>
                            <a:srgbClr val="FFFFFF"/>
                          </a:solidFill>
                        </a14:hiddenFill>
                      </a:ext>
                      <a:ext uri="{91240B29-F687-4f45-9708-019B960494DF}">
                        <a14:hiddenLine xmlns:o="urn:schemas-microsoft-com:office:office" xmlns:v="urn:schemas-microsoft-com:vml" xmlns:w10="urn:schemas-microsoft-com:office:word" xmlns:w="http://schemas.openxmlformats.org/wordprocessingml/2006/main" xmlns="" xmlns:p="http://schemas.openxmlformats.org/presentationml/2006/main" xmlns:a14="http://schemas.microsoft.com/office/drawing/2010/main" xmlns:lc="http://schemas.openxmlformats.org/drawingml/2006/lockedCanvas" xmlns:w16sdtdh="http://schemas.microsoft.com/office/word/2020/wordml/sdtdatahash" xmlns:w16="http://schemas.microsoft.com/office/word/2018/wordml" xmlns:w16cex="http://schemas.microsoft.com/office/word/2018/wordml/cex" w="9525">
                          <a:solidFill>
                            <a:srgbClr val="000000"/>
                          </a:solidFill>
                          <a:miter lim="800000"/>
                          <a:headEnd/>
                          <a:tailEnd/>
                        </a14:hiddenLine>
                      </a:ext>
                    </a:extLst>
                  </pic:spPr>
                </pic:pic>
              </a:graphicData>
            </a:graphic>
          </wp:inline>
        </w:drawing>
      </w:r>
    </w:p>
    <w:p w14:paraId="29AE91B8"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Slide 38</w:t>
      </w:r>
    </w:p>
    <w:p w14:paraId="29190AEC"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Saiba instalar</w:t>
      </w:r>
    </w:p>
    <w:p w14:paraId="40C4D9B9"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Célula de combustível de eletrólito polimérico</w:t>
      </w:r>
    </w:p>
    <w:p w14:paraId="5AE16DD0" w14:textId="77777777" w:rsidR="000124BA" w:rsidRPr="000124BA" w:rsidRDefault="000124BA" w:rsidP="000124BA">
      <w:pPr>
        <w:jc w:val="both"/>
        <w:rPr>
          <w:rFonts w:ascii="Calibri Light" w:hAnsi="Calibri Light" w:cs="Calibri Light"/>
        </w:rPr>
      </w:pPr>
      <w:r w:rsidRPr="000124BA">
        <w:rPr>
          <w:rFonts w:ascii="Calibri Light" w:hAnsi="Calibri Light" w:cs="Calibri Light"/>
          <w:noProof/>
        </w:rPr>
        <w:drawing>
          <wp:anchor distT="0" distB="0" distL="114300" distR="114300" simplePos="0" relativeHeight="251659264" behindDoc="0" locked="0" layoutInCell="1" allowOverlap="1" wp14:anchorId="6A18DC35" wp14:editId="56C4C2B5">
            <wp:simplePos x="0" y="0"/>
            <wp:positionH relativeFrom="margin">
              <wp:align>center</wp:align>
            </wp:positionH>
            <wp:positionV relativeFrom="paragraph">
              <wp:posOffset>10795</wp:posOffset>
            </wp:positionV>
            <wp:extent cx="1163320" cy="1619250"/>
            <wp:effectExtent l="0" t="0" r="0" b="0"/>
            <wp:wrapNone/>
            <wp:docPr id="27651" name="Picture 4" descr="fc_diagram_pem">
              <a:extLst xmlns:a="http://schemas.openxmlformats.org/drawingml/2006/main">
                <a:ext uri="{FF2B5EF4-FFF2-40B4-BE49-F238E27FC236}">
                  <a16:creationId xmlns:a16="http://schemas.microsoft.com/office/drawing/2014/main" id="{EF18E83C-51B2-8741-8C97-BB9858965E6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651" name="Picture 4" descr="fc_diagram_pem">
                      <a:extLst>
                        <a:ext uri="{FF2B5EF4-FFF2-40B4-BE49-F238E27FC236}">
                          <a16:creationId xmlns:a16="http://schemas.microsoft.com/office/drawing/2014/main" id="{EF18E83C-51B2-8741-8C97-BB9858965E6E}"/>
                        </a:ext>
                      </a:extLst>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163320" cy="1619250"/>
                    </a:xfrm>
                    <a:prstGeom prst="rect">
                      <a:avLst/>
                    </a:prstGeom>
                    <a:noFill/>
                    <a:ln>
                      <a:noFill/>
                    </a:ln>
                    <a:extLst>
                      <a:ext uri="{909E8E84-426E-40dd-AFC4-6F175D3DCCD1}">
                        <a14:hiddenFill xmlns:o="urn:schemas-microsoft-com:office:office" xmlns:v="urn:schemas-microsoft-com:vml" xmlns:w10="urn:schemas-microsoft-com:office:word" xmlns:w="http://schemas.openxmlformats.org/wordprocessingml/2006/main" xmlns="" xmlns:p="http://schemas.openxmlformats.org/presentationml/2006/main" xmlns:a14="http://schemas.microsoft.com/office/drawing/2010/main" xmlns:lc="http://schemas.openxmlformats.org/drawingml/2006/lockedCanvas" xmlns:w16sdtdh="http://schemas.microsoft.com/office/word/2020/wordml/sdtdatahash" xmlns:w16="http://schemas.microsoft.com/office/word/2018/wordml" xmlns:w16cex="http://schemas.microsoft.com/office/word/2018/wordml/cex">
                          <a:solidFill>
                            <a:srgbClr val="FFFFFF"/>
                          </a:solidFill>
                        </a14:hiddenFill>
                      </a:ext>
                      <a:ext uri="{91240B29-F687-4f45-9708-019B960494DF}">
                        <a14:hiddenLine xmlns:o="urn:schemas-microsoft-com:office:office" xmlns:v="urn:schemas-microsoft-com:vml" xmlns:w10="urn:schemas-microsoft-com:office:word" xmlns:w="http://schemas.openxmlformats.org/wordprocessingml/2006/main" xmlns="" xmlns:p="http://schemas.openxmlformats.org/presentationml/2006/main" xmlns:a14="http://schemas.microsoft.com/office/drawing/2010/main" xmlns:lc="http://schemas.openxmlformats.org/drawingml/2006/lockedCanvas" xmlns:w16sdtdh="http://schemas.microsoft.com/office/word/2020/wordml/sdtdatahash" xmlns:w16="http://schemas.microsoft.com/office/word/2018/wordml" xmlns:w16cex="http://schemas.microsoft.com/office/word/2018/wordml/cex" w="9525">
                          <a:solidFill>
                            <a:srgbClr val="000000"/>
                          </a:solidFill>
                          <a:miter lim="800000"/>
                          <a:headEnd/>
                          <a:tailEnd/>
                        </a14:hiddenLine>
                      </a:ext>
                    </a:extLst>
                  </pic:spPr>
                </pic:pic>
              </a:graphicData>
            </a:graphic>
            <wp14:sizeRelH relativeFrom="margin">
              <wp14:pctWidth>0</wp14:pctWidth>
            </wp14:sizeRelH>
            <wp14:sizeRelV relativeFrom="margin">
              <wp14:pctHeight>0</wp14:pctHeight>
            </wp14:sizeRelV>
          </wp:anchor>
        </w:drawing>
      </w:r>
    </w:p>
    <w:p w14:paraId="153EBC13" w14:textId="77777777" w:rsidR="000124BA" w:rsidRPr="000124BA" w:rsidRDefault="000124BA" w:rsidP="000124BA">
      <w:pPr>
        <w:jc w:val="both"/>
        <w:rPr>
          <w:rFonts w:ascii="Calibri Light" w:hAnsi="Calibri Light" w:cs="Calibri Light"/>
        </w:rPr>
      </w:pPr>
    </w:p>
    <w:p w14:paraId="22C1F3E1" w14:textId="77777777" w:rsidR="000124BA" w:rsidRPr="000124BA" w:rsidRDefault="000124BA" w:rsidP="000124BA">
      <w:pPr>
        <w:jc w:val="both"/>
        <w:rPr>
          <w:rFonts w:ascii="Calibri Light" w:hAnsi="Calibri Light" w:cs="Calibri Light"/>
        </w:rPr>
      </w:pPr>
    </w:p>
    <w:p w14:paraId="05B5C374" w14:textId="77777777" w:rsidR="000124BA" w:rsidRPr="000124BA" w:rsidRDefault="000124BA" w:rsidP="000124BA">
      <w:pPr>
        <w:jc w:val="both"/>
        <w:rPr>
          <w:rFonts w:ascii="Calibri Light" w:hAnsi="Calibri Light" w:cs="Calibri Light"/>
        </w:rPr>
      </w:pPr>
    </w:p>
    <w:p w14:paraId="2917DBE9"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lastRenderedPageBreak/>
        <w:t>Slide 39</w:t>
      </w:r>
    </w:p>
    <w:p w14:paraId="135C37EA"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Saiba instalar</w:t>
      </w:r>
    </w:p>
    <w:p w14:paraId="53D9BD4F"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Célula de combustível alcalina</w:t>
      </w:r>
    </w:p>
    <w:p w14:paraId="63406D78" w14:textId="77777777" w:rsidR="000124BA" w:rsidRPr="000124BA" w:rsidRDefault="000124BA" w:rsidP="000124BA">
      <w:pPr>
        <w:jc w:val="center"/>
        <w:rPr>
          <w:rFonts w:ascii="Calibri Light" w:hAnsi="Calibri Light" w:cs="Calibri Light"/>
        </w:rPr>
      </w:pPr>
      <w:r w:rsidRPr="000124BA">
        <w:rPr>
          <w:rFonts w:ascii="Calibri Light" w:hAnsi="Calibri Light" w:cs="Calibri Light"/>
          <w:noProof/>
        </w:rPr>
        <w:drawing>
          <wp:inline distT="0" distB="0" distL="0" distR="0" wp14:anchorId="556E7158" wp14:editId="08FF23C6">
            <wp:extent cx="1162800" cy="1233187"/>
            <wp:effectExtent l="0" t="0" r="0" b="5080"/>
            <wp:docPr id="28675" name="Picture 4" descr="fcell_diagram_alkaline">
              <a:extLst xmlns:a="http://schemas.openxmlformats.org/drawingml/2006/main">
                <a:ext uri="{FF2B5EF4-FFF2-40B4-BE49-F238E27FC236}">
                  <a16:creationId xmlns:a16="http://schemas.microsoft.com/office/drawing/2014/main" id="{C8DBD154-952A-9343-B818-1B78354F04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675" name="Picture 4" descr="fcell_diagram_alkaline">
                      <a:extLst>
                        <a:ext uri="{FF2B5EF4-FFF2-40B4-BE49-F238E27FC236}">
                          <a16:creationId xmlns:a16="http://schemas.microsoft.com/office/drawing/2014/main" id="{C8DBD154-952A-9343-B818-1B78354F049C}"/>
                        </a:ext>
                      </a:extLst>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62800" cy="1233187"/>
                    </a:xfrm>
                    <a:prstGeom prst="rect">
                      <a:avLst/>
                    </a:prstGeom>
                    <a:noFill/>
                    <a:ln>
                      <a:noFill/>
                    </a:ln>
                    <a:extLst>
                      <a:ext uri="{909E8E84-426E-40dd-AFC4-6F175D3DCCD1}">
                        <a14:hiddenFill xmlns:o="urn:schemas-microsoft-com:office:office" xmlns:v="urn:schemas-microsoft-com:vml" xmlns:w10="urn:schemas-microsoft-com:office:word" xmlns:w="http://schemas.openxmlformats.org/wordprocessingml/2006/main" xmlns="" xmlns:p="http://schemas.openxmlformats.org/presentationml/2006/main" xmlns:a14="http://schemas.microsoft.com/office/drawing/2010/main" xmlns:lc="http://schemas.openxmlformats.org/drawingml/2006/lockedCanvas" xmlns:w16sdtdh="http://schemas.microsoft.com/office/word/2020/wordml/sdtdatahash" xmlns:w16="http://schemas.microsoft.com/office/word/2018/wordml" xmlns:w16cex="http://schemas.microsoft.com/office/word/2018/wordml/cex">
                          <a:solidFill>
                            <a:srgbClr val="FFFFFF"/>
                          </a:solidFill>
                        </a14:hiddenFill>
                      </a:ext>
                      <a:ext uri="{91240B29-F687-4f45-9708-019B960494DF}">
                        <a14:hiddenLine xmlns:o="urn:schemas-microsoft-com:office:office" xmlns:v="urn:schemas-microsoft-com:vml" xmlns:w10="urn:schemas-microsoft-com:office:word" xmlns:w="http://schemas.openxmlformats.org/wordprocessingml/2006/main" xmlns="" xmlns:p="http://schemas.openxmlformats.org/presentationml/2006/main" xmlns:a14="http://schemas.microsoft.com/office/drawing/2010/main" xmlns:lc="http://schemas.openxmlformats.org/drawingml/2006/lockedCanvas" xmlns:w16sdtdh="http://schemas.microsoft.com/office/word/2020/wordml/sdtdatahash" xmlns:w16="http://schemas.microsoft.com/office/word/2018/wordml" xmlns:w16cex="http://schemas.microsoft.com/office/word/2018/wordml/cex" w="9525">
                          <a:solidFill>
                            <a:srgbClr val="000000"/>
                          </a:solidFill>
                          <a:miter lim="800000"/>
                          <a:headEnd/>
                          <a:tailEnd/>
                        </a14:hiddenLine>
                      </a:ext>
                    </a:extLst>
                  </pic:spPr>
                </pic:pic>
              </a:graphicData>
            </a:graphic>
          </wp:inline>
        </w:drawing>
      </w:r>
    </w:p>
    <w:p w14:paraId="39B47268"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Slide 40</w:t>
      </w:r>
    </w:p>
    <w:p w14:paraId="5A95C324"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Saiba instalar</w:t>
      </w:r>
    </w:p>
    <w:p w14:paraId="3E6C213B"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Encontre um instalador de confiança.</w:t>
      </w:r>
    </w:p>
    <w:p w14:paraId="5543B684"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Procure recorrer a um instalador que seja devidamente certificado e habilitado para o efeito e que utilize produtos e tecnologias também devidamente certificadas.</w:t>
      </w:r>
    </w:p>
    <w:p w14:paraId="21BDB6E1"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Todos os instaladores ou fornecedores devem fornecer uma descrição detalhada, fichas técnicas, especificações e custos dos sistemas e tecnologias propostos.</w:t>
      </w:r>
    </w:p>
    <w:p w14:paraId="061D8FD0"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Slide 41</w:t>
      </w:r>
    </w:p>
    <w:p w14:paraId="3722C946"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Saiba instalar</w:t>
      </w:r>
    </w:p>
    <w:p w14:paraId="4C904A6F"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Os instaladores ou fornecedores também devem ser capazes de:</w:t>
      </w:r>
    </w:p>
    <w:p w14:paraId="56847384" w14:textId="77777777" w:rsidR="000124BA" w:rsidRPr="000124BA" w:rsidRDefault="000124BA" w:rsidP="000124BA">
      <w:pPr>
        <w:pStyle w:val="Akapitzlist"/>
        <w:numPr>
          <w:ilvl w:val="0"/>
          <w:numId w:val="35"/>
        </w:numPr>
        <w:spacing w:after="160" w:line="259" w:lineRule="auto"/>
        <w:jc w:val="both"/>
        <w:rPr>
          <w:rFonts w:ascii="Calibri Light" w:hAnsi="Calibri Light" w:cs="Calibri Light"/>
        </w:rPr>
      </w:pPr>
      <w:r w:rsidRPr="000124BA">
        <w:rPr>
          <w:rFonts w:ascii="Calibri Light" w:hAnsi="Calibri Light" w:cs="Calibri Light"/>
        </w:rPr>
        <w:t>Explicar o dimensionamento do sistema, e se o mesmo está adequado para fazer face às suas necessidades</w:t>
      </w:r>
    </w:p>
    <w:p w14:paraId="32507E13"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Slide 42</w:t>
      </w:r>
    </w:p>
    <w:p w14:paraId="550160B0"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Saiba instalar</w:t>
      </w:r>
    </w:p>
    <w:p w14:paraId="30E72C36"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É importante:</w:t>
      </w:r>
    </w:p>
    <w:p w14:paraId="2F97D927" w14:textId="77777777" w:rsidR="000124BA" w:rsidRPr="000124BA" w:rsidRDefault="000124BA" w:rsidP="000124BA">
      <w:pPr>
        <w:pStyle w:val="Akapitzlist"/>
        <w:numPr>
          <w:ilvl w:val="0"/>
          <w:numId w:val="35"/>
        </w:numPr>
        <w:spacing w:after="160" w:line="259" w:lineRule="auto"/>
        <w:jc w:val="both"/>
        <w:rPr>
          <w:rFonts w:ascii="Calibri Light" w:hAnsi="Calibri Light" w:cs="Calibri Light"/>
        </w:rPr>
      </w:pPr>
      <w:r w:rsidRPr="000124BA">
        <w:rPr>
          <w:rFonts w:ascii="Calibri Light" w:hAnsi="Calibri Light" w:cs="Calibri Light"/>
        </w:rPr>
        <w:t>Fornecer informações e instruções claras de operação, e de como deve manter o sistema a funcionar</w:t>
      </w:r>
    </w:p>
    <w:p w14:paraId="6F727638" w14:textId="77777777" w:rsidR="000124BA" w:rsidRPr="000124BA" w:rsidRDefault="000124BA" w:rsidP="000124BA">
      <w:pPr>
        <w:pStyle w:val="Akapitzlist"/>
        <w:numPr>
          <w:ilvl w:val="0"/>
          <w:numId w:val="35"/>
        </w:numPr>
        <w:spacing w:after="160" w:line="259" w:lineRule="auto"/>
        <w:jc w:val="both"/>
        <w:rPr>
          <w:rFonts w:ascii="Calibri Light" w:hAnsi="Calibri Light" w:cs="Calibri Light"/>
        </w:rPr>
      </w:pPr>
      <w:r w:rsidRPr="000124BA">
        <w:rPr>
          <w:rFonts w:ascii="Calibri Light" w:hAnsi="Calibri Light" w:cs="Calibri Light"/>
        </w:rPr>
        <w:t>Fornecer uma estimativa da quantidade de energia térmica e elétrica produzida e quanto é que isso representa em termos das suas necessidades energéticas anuais</w:t>
      </w:r>
    </w:p>
    <w:p w14:paraId="152E465F" w14:textId="77777777" w:rsidR="000124BA" w:rsidRPr="000124BA" w:rsidRDefault="000124BA" w:rsidP="000124BA">
      <w:pPr>
        <w:pStyle w:val="Akapitzlist"/>
        <w:numPr>
          <w:ilvl w:val="0"/>
          <w:numId w:val="35"/>
        </w:numPr>
        <w:spacing w:after="160" w:line="259" w:lineRule="auto"/>
        <w:jc w:val="both"/>
        <w:rPr>
          <w:rFonts w:ascii="Calibri Light" w:hAnsi="Calibri Light" w:cs="Calibri Light"/>
        </w:rPr>
      </w:pPr>
      <w:r w:rsidRPr="000124BA">
        <w:rPr>
          <w:rFonts w:ascii="Calibri Light" w:hAnsi="Calibri Light" w:cs="Calibri Light"/>
        </w:rPr>
        <w:t>Fornecer uma estimativa das potenciais economias resultantes da instalação deste tipo de sistemas e tecnologias</w:t>
      </w:r>
    </w:p>
    <w:p w14:paraId="2B4E6016"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Slide 43</w:t>
      </w:r>
    </w:p>
    <w:p w14:paraId="78C900F5"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lastRenderedPageBreak/>
        <w:t>Saiba instalar</w:t>
      </w:r>
    </w:p>
    <w:p w14:paraId="5236B675"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Orçamento</w:t>
      </w:r>
    </w:p>
    <w:p w14:paraId="18027F4C" w14:textId="77777777" w:rsidR="000124BA" w:rsidRPr="000124BA" w:rsidRDefault="000124BA" w:rsidP="000124BA">
      <w:pPr>
        <w:pStyle w:val="Akapitzlist"/>
        <w:numPr>
          <w:ilvl w:val="0"/>
          <w:numId w:val="36"/>
        </w:numPr>
        <w:spacing w:after="160" w:line="259" w:lineRule="auto"/>
        <w:jc w:val="both"/>
        <w:rPr>
          <w:rFonts w:ascii="Calibri Light" w:hAnsi="Calibri Light" w:cs="Calibri Light"/>
        </w:rPr>
      </w:pPr>
      <w:r w:rsidRPr="000124BA">
        <w:rPr>
          <w:rFonts w:ascii="Calibri Light" w:hAnsi="Calibri Light" w:cs="Calibri Light"/>
        </w:rPr>
        <w:t>É recomendável que receba, pelo menos, 3 orçamentos de 3 instaladores diferentes</w:t>
      </w:r>
    </w:p>
    <w:p w14:paraId="32DA4374" w14:textId="77777777" w:rsidR="000124BA" w:rsidRPr="000124BA" w:rsidRDefault="000124BA" w:rsidP="000124BA">
      <w:pPr>
        <w:pStyle w:val="Akapitzlist"/>
        <w:numPr>
          <w:ilvl w:val="0"/>
          <w:numId w:val="36"/>
        </w:numPr>
        <w:spacing w:after="160" w:line="259" w:lineRule="auto"/>
        <w:jc w:val="both"/>
        <w:rPr>
          <w:rFonts w:ascii="Calibri Light" w:hAnsi="Calibri Light" w:cs="Calibri Light"/>
        </w:rPr>
      </w:pPr>
      <w:r w:rsidRPr="000124BA">
        <w:rPr>
          <w:rFonts w:ascii="Calibri Light" w:hAnsi="Calibri Light" w:cs="Calibri Light"/>
        </w:rPr>
        <w:t>É importante que faça a sua escolha de forma consciente e que represente a melhor opção para si. Não se deixe levar pela pressão dos fornecedores para assinar no dia, os preços altos com grandes descontos, para assinar no local, ou pelos falsos descontos do sistema de monitorização</w:t>
      </w:r>
    </w:p>
    <w:p w14:paraId="7A5A7F7F"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Slide 44</w:t>
      </w:r>
    </w:p>
    <w:p w14:paraId="7CDA1A7A"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Verifique o seu orçamento para (1/3):</w:t>
      </w:r>
    </w:p>
    <w:p w14:paraId="5636B786" w14:textId="77777777" w:rsidR="000124BA" w:rsidRPr="000124BA" w:rsidRDefault="000124BA" w:rsidP="000124BA">
      <w:pPr>
        <w:pStyle w:val="Akapitzlist"/>
        <w:numPr>
          <w:ilvl w:val="0"/>
          <w:numId w:val="37"/>
        </w:numPr>
        <w:spacing w:after="160" w:line="259" w:lineRule="auto"/>
        <w:jc w:val="both"/>
        <w:rPr>
          <w:rFonts w:ascii="Calibri Light" w:hAnsi="Calibri Light" w:cs="Calibri Light"/>
        </w:rPr>
      </w:pPr>
      <w:r w:rsidRPr="000124BA">
        <w:rPr>
          <w:rFonts w:ascii="Calibri Light" w:hAnsi="Calibri Light" w:cs="Calibri Light"/>
        </w:rPr>
        <w:t>O responsável pela instalação irá providenciar todos os serviços de gestão do projeto? Ou é necessário subcontratar outros profissionais tais como eletricistas, canalizadores ou empreiteiros de obra?</w:t>
      </w:r>
    </w:p>
    <w:p w14:paraId="0C2B7D9A" w14:textId="77777777" w:rsidR="000124BA" w:rsidRPr="000124BA" w:rsidRDefault="000124BA" w:rsidP="000124BA">
      <w:pPr>
        <w:pStyle w:val="Akapitzlist"/>
        <w:numPr>
          <w:ilvl w:val="0"/>
          <w:numId w:val="37"/>
        </w:numPr>
        <w:spacing w:after="160" w:line="259" w:lineRule="auto"/>
        <w:jc w:val="both"/>
        <w:rPr>
          <w:rFonts w:ascii="Calibri Light" w:hAnsi="Calibri Light" w:cs="Calibri Light"/>
        </w:rPr>
      </w:pPr>
      <w:r w:rsidRPr="000124BA">
        <w:rPr>
          <w:rFonts w:ascii="Calibri Light" w:hAnsi="Calibri Light" w:cs="Calibri Light"/>
        </w:rPr>
        <w:t>O orçamento apresentado cobre o sistema de distribuição (radiadores e redes de tubagem associadas) e a remoção e eliminação segura de qualquer equipamento existente, como por exemplo a sua caldeira antiga?</w:t>
      </w:r>
    </w:p>
    <w:p w14:paraId="7B7E4253" w14:textId="77777777" w:rsidR="000124BA" w:rsidRPr="000124BA" w:rsidRDefault="000124BA" w:rsidP="000124BA">
      <w:pPr>
        <w:pStyle w:val="Akapitzlist"/>
        <w:numPr>
          <w:ilvl w:val="0"/>
          <w:numId w:val="37"/>
        </w:numPr>
        <w:spacing w:after="160" w:line="259" w:lineRule="auto"/>
        <w:jc w:val="both"/>
        <w:rPr>
          <w:rFonts w:ascii="Calibri Light" w:hAnsi="Calibri Light" w:cs="Calibri Light"/>
        </w:rPr>
      </w:pPr>
      <w:r w:rsidRPr="000124BA">
        <w:rPr>
          <w:rFonts w:ascii="Calibri Light" w:hAnsi="Calibri Light" w:cs="Calibri Light"/>
        </w:rPr>
        <w:t>O orçamento inclui os custos de comissionamento do sistema? Todos os instaladores credenciados são certificados para operacionalizar os sistemas, garantindo que após a sua instalação estão aptos para desempenhar as funções a que se destinam</w:t>
      </w:r>
    </w:p>
    <w:p w14:paraId="35C37200"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Slide 45</w:t>
      </w:r>
    </w:p>
    <w:p w14:paraId="25F9299E"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Verifique o seu orçamento para (2/3):</w:t>
      </w:r>
    </w:p>
    <w:p w14:paraId="62BE4E0A" w14:textId="77777777" w:rsidR="000124BA" w:rsidRPr="000124BA" w:rsidRDefault="000124BA" w:rsidP="000124BA">
      <w:pPr>
        <w:pStyle w:val="Akapitzlist"/>
        <w:numPr>
          <w:ilvl w:val="0"/>
          <w:numId w:val="38"/>
        </w:numPr>
        <w:spacing w:after="160" w:line="259" w:lineRule="auto"/>
        <w:jc w:val="both"/>
        <w:rPr>
          <w:rFonts w:ascii="Calibri Light" w:hAnsi="Calibri Light" w:cs="Calibri Light"/>
        </w:rPr>
      </w:pPr>
      <w:r w:rsidRPr="000124BA">
        <w:rPr>
          <w:rFonts w:ascii="Calibri Light" w:hAnsi="Calibri Light" w:cs="Calibri Light"/>
        </w:rPr>
        <w:t>Certifique-se que recebe um certificado de instalação e operacionalização do sistema por parte do instalador</w:t>
      </w:r>
    </w:p>
    <w:p w14:paraId="39C4C5F3" w14:textId="77777777" w:rsidR="000124BA" w:rsidRPr="000124BA" w:rsidRDefault="000124BA" w:rsidP="000124BA">
      <w:pPr>
        <w:pStyle w:val="Akapitzlist"/>
        <w:numPr>
          <w:ilvl w:val="0"/>
          <w:numId w:val="38"/>
        </w:numPr>
        <w:spacing w:after="160" w:line="259" w:lineRule="auto"/>
        <w:jc w:val="both"/>
        <w:rPr>
          <w:rFonts w:ascii="Calibri Light" w:hAnsi="Calibri Light" w:cs="Calibri Light"/>
        </w:rPr>
      </w:pPr>
      <w:r w:rsidRPr="000124BA">
        <w:rPr>
          <w:rFonts w:ascii="Calibri Light" w:hAnsi="Calibri Light" w:cs="Calibri Light"/>
        </w:rPr>
        <w:t>Opções disponíveis, como por exemplo o tamanho, tipo de combustível, armazenamento de água quente e ciclos de manutenção</w:t>
      </w:r>
    </w:p>
    <w:p w14:paraId="4CEADFD5"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Slide 46</w:t>
      </w:r>
    </w:p>
    <w:p w14:paraId="6999BF13"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Verifique o seu orçamento para (3/3):</w:t>
      </w:r>
    </w:p>
    <w:p w14:paraId="4A442DCB" w14:textId="77777777" w:rsidR="000124BA" w:rsidRPr="000124BA" w:rsidRDefault="000124BA" w:rsidP="000124BA">
      <w:pPr>
        <w:pStyle w:val="Akapitzlist"/>
        <w:numPr>
          <w:ilvl w:val="0"/>
          <w:numId w:val="39"/>
        </w:numPr>
        <w:spacing w:after="160" w:line="259" w:lineRule="auto"/>
        <w:jc w:val="both"/>
        <w:rPr>
          <w:rFonts w:ascii="Calibri Light" w:hAnsi="Calibri Light" w:cs="Calibri Light"/>
        </w:rPr>
      </w:pPr>
      <w:r w:rsidRPr="000124BA">
        <w:rPr>
          <w:rFonts w:ascii="Calibri Light" w:hAnsi="Calibri Light" w:cs="Calibri Light"/>
        </w:rPr>
        <w:t>Valores de eficiência do sistema</w:t>
      </w:r>
    </w:p>
    <w:p w14:paraId="349DA22F" w14:textId="77777777" w:rsidR="000124BA" w:rsidRPr="000124BA" w:rsidRDefault="000124BA" w:rsidP="000124BA">
      <w:pPr>
        <w:pStyle w:val="Akapitzlist"/>
        <w:numPr>
          <w:ilvl w:val="0"/>
          <w:numId w:val="39"/>
        </w:numPr>
        <w:spacing w:after="160" w:line="259" w:lineRule="auto"/>
        <w:jc w:val="both"/>
        <w:rPr>
          <w:rFonts w:ascii="Calibri Light" w:hAnsi="Calibri Light" w:cs="Calibri Light"/>
        </w:rPr>
      </w:pPr>
      <w:r w:rsidRPr="000124BA">
        <w:rPr>
          <w:rFonts w:ascii="Calibri Light" w:hAnsi="Calibri Light" w:cs="Calibri Light"/>
        </w:rPr>
        <w:t>Opções de pagamento – a caução, caso exista, não deve ser superior a 25% do custo total; e deve garantir que está abrangido pelo seguro</w:t>
      </w:r>
    </w:p>
    <w:p w14:paraId="1E63ABF5" w14:textId="77777777" w:rsidR="000124BA" w:rsidRPr="000124BA" w:rsidRDefault="000124BA" w:rsidP="000124BA">
      <w:pPr>
        <w:pStyle w:val="Akapitzlist"/>
        <w:numPr>
          <w:ilvl w:val="0"/>
          <w:numId w:val="39"/>
        </w:numPr>
        <w:spacing w:after="160" w:line="259" w:lineRule="auto"/>
        <w:jc w:val="both"/>
        <w:rPr>
          <w:rFonts w:ascii="Calibri Light" w:hAnsi="Calibri Light" w:cs="Calibri Light"/>
        </w:rPr>
      </w:pPr>
      <w:r w:rsidRPr="000124BA">
        <w:rPr>
          <w:rFonts w:ascii="Calibri Light" w:hAnsi="Calibri Light" w:cs="Calibri Light"/>
        </w:rPr>
        <w:t>Para sistemas de aquecimento, deve perguntar se o custo de integração com o sistema de aquecimento instalado a sua casa, ou de um sistema proposto, está incluído</w:t>
      </w:r>
    </w:p>
    <w:p w14:paraId="70C8A965"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Slide 47</w:t>
      </w:r>
    </w:p>
    <w:p w14:paraId="5D178E43"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Verificar a permissão para projetos e licenças de construção</w:t>
      </w:r>
    </w:p>
    <w:p w14:paraId="6BB982DE"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Dependendo do tipo de propriedade e instalação, é necessário obter licenças para projeto e construção, emitidas pelas entidades responsáveis pelo planeamento do local.</w:t>
      </w:r>
    </w:p>
    <w:p w14:paraId="46DE7962"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lastRenderedPageBreak/>
        <w:t>Deve certificar-se que possui todas as permissões e devidas licenças antes de iniciar a instalação.</w:t>
      </w:r>
    </w:p>
    <w:p w14:paraId="5FE36C75"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Slide 48</w:t>
      </w:r>
    </w:p>
    <w:p w14:paraId="32C4A5C3"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Verificar a permissão para projetos e licenças de construção</w:t>
      </w:r>
    </w:p>
    <w:p w14:paraId="3D17FAD6"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Deve sempre verificar com a sua entidade responsável pelo ordenamento e planeamento do território local se são necessárias mais autorizações e licenças para planeamento e construção.</w:t>
      </w:r>
    </w:p>
    <w:p w14:paraId="5BFECB24"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Verifique com a seguradora da sua habitação se o contrato inclui eventuais alterações que possa fazer à sua casa e atualize a apólice, se necessário. Algumas apólices cobrem os sistemas mais comuns, tais como os sistemas solares fotovoltaicos.</w:t>
      </w:r>
    </w:p>
    <w:p w14:paraId="58C41764"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Slide 49</w:t>
      </w:r>
    </w:p>
    <w:p w14:paraId="75C24612"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Apoio financeiro</w:t>
      </w:r>
    </w:p>
    <w:p w14:paraId="39070C36"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Existem muitos programas que oferecem apoio financeiro e incentivos para instalação de tecnologias de fontes de energia renováveis. Deve solicitar este tipo de apoio e financiamento antes de iniciar a instalação, pelo que deve ter este cuidado com alguma antecedência.</w:t>
      </w:r>
    </w:p>
    <w:p w14:paraId="5E6C4E34"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Slide 50</w:t>
      </w:r>
    </w:p>
    <w:p w14:paraId="7C0111E1"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Certificado</w:t>
      </w:r>
    </w:p>
    <w:p w14:paraId="5017E1A5"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Quando o sistema de energia renováveis tiver sido devidamente instalado e operacionalizado, deve receber o certificado por parte do seu instalador. Para tal, é necessário que o instalador registe o seu sistema dentro de 10 dias úteis após instalação completa do mesmo.</w:t>
      </w:r>
    </w:p>
    <w:p w14:paraId="3F3848FD"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Para ter acesso aos programas de financiamento, as tecnologias e os instaladores devem ser devidamente certificados.</w:t>
      </w:r>
    </w:p>
    <w:p w14:paraId="6D54E7C7"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Slide 51</w:t>
      </w:r>
    </w:p>
    <w:p w14:paraId="6D4C9D46"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Certificado</w:t>
      </w:r>
    </w:p>
    <w:p w14:paraId="2F3A7A7F"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Poderá optar também por atualizar o Certificado Energético da sua habitação, para atualizar o eventual impacto que a instalação deste tipo de sistemas pode trazer à classe energética do mesmo.</w:t>
      </w:r>
    </w:p>
    <w:p w14:paraId="717A1B8C"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Em Portugal, o Certificado Energético é necessário para quaisquer transações comerciais do seu imóvel, quer seja venda, quer seja arrendamento. Também é necessário um pré-certificado energético para efeitos de licença de construção e a emissão do certificado energético final para licença de utilização dos edifícios.</w:t>
      </w:r>
    </w:p>
    <w:p w14:paraId="747FB9A6"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Os certificados energéticos são também muitas vezes solicitados aquando candidaturas a programas e incentivos financeiros disponibilizados pelo Governo.</w:t>
      </w:r>
    </w:p>
    <w:p w14:paraId="630215CE"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Slide 52</w:t>
      </w:r>
    </w:p>
    <w:p w14:paraId="620B6D74"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lastRenderedPageBreak/>
        <w:t>Certificado</w:t>
      </w:r>
    </w:p>
    <w:p w14:paraId="6B72F160"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Se implementar medidas de melhoria na sua casa que levem a uma redução da energia útil necessária para satisfazer as suas necessidades, tais como aplicação de isolamento térmico nas paredes ou pavimento, é importante que guarde provas deste trabalho para que depois as mesmas possam ser espelhadas no seu certificado energético.</w:t>
      </w:r>
    </w:p>
    <w:p w14:paraId="55CAEE7B" w14:textId="652BBCDF" w:rsidR="00747457" w:rsidRPr="000124BA" w:rsidRDefault="000124BA" w:rsidP="000124BA">
      <w:pPr>
        <w:jc w:val="both"/>
        <w:rPr>
          <w:rFonts w:ascii="Calibri Light" w:hAnsi="Calibri Light" w:cs="Calibri Light"/>
        </w:rPr>
      </w:pPr>
      <w:r w:rsidRPr="000124BA">
        <w:rPr>
          <w:rFonts w:ascii="Calibri Light" w:hAnsi="Calibri Light" w:cs="Calibri Light"/>
        </w:rPr>
        <w:t>Slide 53</w:t>
      </w:r>
      <w:bookmarkStart w:id="0" w:name="_GoBack"/>
      <w:bookmarkEnd w:id="0"/>
    </w:p>
    <w:p w14:paraId="0ABED996"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Certificado</w:t>
      </w:r>
    </w:p>
    <w:p w14:paraId="56AE1938"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Se não tiver as evidências necessárias da aplicação do isolamento, por exemplo, esta medida de melhoria não pode ser tida em consideração para efeitos da determinação da classe energética do edifício, uma vez que será considerado uma solução de isolamento de acordo com o que é expectável para edifícios que apresentem a idade do seu.</w:t>
      </w:r>
    </w:p>
    <w:p w14:paraId="700A6F5A"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Note que este tipo de questões podem afetar significativamente a classificação energética do edifício e pode não atingir uma classe de desempenho energético tão elevado como deveria ser.</w:t>
      </w:r>
    </w:p>
    <w:p w14:paraId="5B5ED31E"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Slide 54</w:t>
      </w:r>
    </w:p>
    <w:p w14:paraId="5FD616D0"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Conclusão</w:t>
      </w:r>
    </w:p>
    <w:p w14:paraId="33361F80" w14:textId="77777777" w:rsidR="000124BA" w:rsidRPr="000124BA" w:rsidRDefault="000124BA" w:rsidP="000124BA">
      <w:pPr>
        <w:jc w:val="both"/>
        <w:rPr>
          <w:rFonts w:ascii="Calibri Light" w:hAnsi="Calibri Light" w:cs="Calibri Light"/>
        </w:rPr>
      </w:pPr>
      <w:r w:rsidRPr="000124BA">
        <w:rPr>
          <w:rFonts w:ascii="Calibri Light" w:hAnsi="Calibri Light" w:cs="Calibri Light"/>
        </w:rPr>
        <w:t>Certifique-se que o seu instalador explica corretamente o funcionamento do seu sistema e como pode utilizá-lo. Deve solicitar os manuais e guias técnicos dos seus sistemas.</w:t>
      </w:r>
    </w:p>
    <w:p w14:paraId="3E91372D" w14:textId="3F0C1E80" w:rsidR="002C2A4A" w:rsidRPr="000124BA" w:rsidRDefault="000124BA" w:rsidP="000124BA">
      <w:pPr>
        <w:jc w:val="both"/>
        <w:rPr>
          <w:rFonts w:ascii="Calibri Light" w:hAnsi="Calibri Light" w:cs="Calibri Light"/>
        </w:rPr>
      </w:pPr>
      <w:r w:rsidRPr="000124BA">
        <w:rPr>
          <w:rFonts w:ascii="Calibri Light" w:hAnsi="Calibri Light" w:cs="Calibri Light"/>
        </w:rPr>
        <w:t>Esta é uma questão fundamental para garantir o sucesso da implementação deste tipo de equipamentos e sistemas, pelo que qualquer instalador deverá ficar satisfeito por fazê-lo e disponibilizar toda a documentação de suporte existente.</w:t>
      </w:r>
    </w:p>
    <w:sectPr w:rsidR="002C2A4A" w:rsidRPr="000124BA">
      <w:headerReference w:type="default" r:id="rId18"/>
      <w:foot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A76B35" w14:textId="77777777" w:rsidR="00864E44" w:rsidRDefault="00864E44" w:rsidP="003577D3">
      <w:pPr>
        <w:spacing w:after="0" w:line="240" w:lineRule="auto"/>
      </w:pPr>
      <w:r>
        <w:separator/>
      </w:r>
    </w:p>
  </w:endnote>
  <w:endnote w:type="continuationSeparator" w:id="0">
    <w:p w14:paraId="0023D881" w14:textId="77777777" w:rsidR="00864E44" w:rsidRDefault="00864E44" w:rsidP="003577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2AEF" w:usb1="4000207B" w:usb2="00000000"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A1A9F" w14:textId="77777777" w:rsidR="00406479" w:rsidRPr="0004573A" w:rsidRDefault="00406479" w:rsidP="00406479">
    <w:pPr>
      <w:pStyle w:val="Stopka"/>
      <w:pBdr>
        <w:top w:val="single" w:sz="4" w:space="1" w:color="auto"/>
      </w:pBdr>
      <w:jc w:val="both"/>
      <w:rPr>
        <w:rFonts w:ascii="Calibri Light" w:hAnsi="Calibri Light" w:cs="Calibri Light"/>
        <w:spacing w:val="-2"/>
        <w:sz w:val="2"/>
        <w:szCs w:val="2"/>
      </w:rPr>
    </w:pPr>
    <w:r w:rsidRPr="00E93D03">
      <w:rPr>
        <w:rFonts w:ascii="Calibri Light" w:hAnsi="Calibri Light" w:cs="Calibri Light"/>
        <w:spacing w:val="-2"/>
        <w:sz w:val="18"/>
        <w:szCs w:val="20"/>
        <w:lang w:val="en-US"/>
      </w:rPr>
      <w:t>This project has been funded with support from the European Commission. This publication reflects the views only of the author, and the Commission cannot be held responsible for any use which may be made of the information contained therein.</w:t>
    </w:r>
    <w:r w:rsidRPr="00E93D03">
      <w:rPr>
        <w:rFonts w:ascii="Calibri Light" w:hAnsi="Calibri Light" w:cs="Calibri Light"/>
        <w:noProof/>
        <w:spacing w:val="-2"/>
        <w:sz w:val="18"/>
        <w:szCs w:val="20"/>
        <w:lang w:eastAsia="pl-PL"/>
      </w:rPr>
      <w:drawing>
        <wp:anchor distT="0" distB="0" distL="114300" distR="114300" simplePos="0" relativeHeight="251664384" behindDoc="0" locked="0" layoutInCell="1" allowOverlap="1" wp14:anchorId="3BAC2838" wp14:editId="568FB9BE">
          <wp:simplePos x="0" y="0"/>
          <wp:positionH relativeFrom="column">
            <wp:posOffset>2077720</wp:posOffset>
          </wp:positionH>
          <wp:positionV relativeFrom="paragraph">
            <wp:posOffset>9784715</wp:posOffset>
          </wp:positionV>
          <wp:extent cx="596900" cy="388620"/>
          <wp:effectExtent l="0" t="0" r="0" b="0"/>
          <wp:wrapNone/>
          <wp:docPr id="9" name="Obraz 9" descr="https://eacea.ec.europa.eu/sites/eacea-site/files/eu_flag-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descr="https://eacea.ec.europa.eu/sites/eacea-site/files/eu_flag-2015.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900" cy="3886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93D03">
      <w:rPr>
        <w:rFonts w:ascii="Calibri Light" w:hAnsi="Calibri Light" w:cs="Calibri Light"/>
        <w:noProof/>
        <w:spacing w:val="-2"/>
        <w:sz w:val="18"/>
        <w:szCs w:val="20"/>
        <w:lang w:eastAsia="pl-PL"/>
      </w:rPr>
      <w:drawing>
        <wp:anchor distT="0" distB="0" distL="114300" distR="114300" simplePos="0" relativeHeight="251663360" behindDoc="0" locked="0" layoutInCell="1" allowOverlap="1" wp14:anchorId="62D5A036" wp14:editId="387030ED">
          <wp:simplePos x="0" y="0"/>
          <wp:positionH relativeFrom="column">
            <wp:posOffset>2077720</wp:posOffset>
          </wp:positionH>
          <wp:positionV relativeFrom="paragraph">
            <wp:posOffset>9784715</wp:posOffset>
          </wp:positionV>
          <wp:extent cx="596900" cy="388620"/>
          <wp:effectExtent l="0" t="0" r="0" b="0"/>
          <wp:wrapNone/>
          <wp:docPr id="8" name="Obraz 8" descr="https://eacea.ec.europa.eu/sites/eacea-site/files/eu_flag-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descr="https://eacea.ec.europa.eu/sites/eacea-site/files/eu_flag-2015.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900" cy="3886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93D03">
      <w:rPr>
        <w:rFonts w:ascii="Calibri Light" w:hAnsi="Calibri Light" w:cs="Calibri Light"/>
        <w:noProof/>
        <w:spacing w:val="-2"/>
        <w:sz w:val="18"/>
        <w:szCs w:val="20"/>
        <w:lang w:eastAsia="pl-PL"/>
      </w:rPr>
      <w:drawing>
        <wp:anchor distT="0" distB="0" distL="114300" distR="114300" simplePos="0" relativeHeight="251662336" behindDoc="0" locked="0" layoutInCell="1" allowOverlap="1" wp14:anchorId="4311D0DC" wp14:editId="1D865CD1">
          <wp:simplePos x="0" y="0"/>
          <wp:positionH relativeFrom="column">
            <wp:posOffset>2077720</wp:posOffset>
          </wp:positionH>
          <wp:positionV relativeFrom="paragraph">
            <wp:posOffset>9784715</wp:posOffset>
          </wp:positionV>
          <wp:extent cx="596900" cy="388620"/>
          <wp:effectExtent l="0" t="0" r="0" b="0"/>
          <wp:wrapNone/>
          <wp:docPr id="7" name="Obraz 7" descr="https://eacea.ec.europa.eu/sites/eacea-site/files/eu_flag-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descr="https://eacea.ec.europa.eu/sites/eacea-site/files/eu_flag-2015.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900" cy="3886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Calibri Light" w:hAnsi="Calibri Light" w:cs="Calibri Light"/>
        <w:spacing w:val="-2"/>
        <w:sz w:val="18"/>
        <w:szCs w:val="20"/>
        <w:lang w:val="en-US"/>
      </w:rPr>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CEC16D" w14:textId="77777777" w:rsidR="00864E44" w:rsidRDefault="00864E44" w:rsidP="003577D3">
      <w:pPr>
        <w:spacing w:after="0" w:line="240" w:lineRule="auto"/>
      </w:pPr>
      <w:r>
        <w:separator/>
      </w:r>
    </w:p>
  </w:footnote>
  <w:footnote w:type="continuationSeparator" w:id="0">
    <w:p w14:paraId="3A985574" w14:textId="77777777" w:rsidR="00864E44" w:rsidRDefault="00864E44" w:rsidP="003577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E5334" w14:textId="77777777" w:rsidR="00406479" w:rsidRPr="00C435F0" w:rsidRDefault="00406479" w:rsidP="00406479">
    <w:pPr>
      <w:pStyle w:val="Nagwek"/>
      <w:tabs>
        <w:tab w:val="clear" w:pos="4536"/>
        <w:tab w:val="clear" w:pos="9072"/>
      </w:tabs>
      <w:rPr>
        <w:rFonts w:cstheme="minorHAnsi"/>
      </w:rPr>
    </w:pPr>
    <w:r>
      <w:rPr>
        <w:noProof/>
        <w:lang w:eastAsia="pl-PL"/>
      </w:rPr>
      <w:drawing>
        <wp:anchor distT="0" distB="0" distL="114300" distR="114300" simplePos="0" relativeHeight="251659264" behindDoc="0" locked="0" layoutInCell="1" allowOverlap="1" wp14:anchorId="6749F6CE" wp14:editId="1B8E286F">
          <wp:simplePos x="0" y="0"/>
          <wp:positionH relativeFrom="margin">
            <wp:posOffset>5151120</wp:posOffset>
          </wp:positionH>
          <wp:positionV relativeFrom="margin">
            <wp:posOffset>-919480</wp:posOffset>
          </wp:positionV>
          <wp:extent cx="609600" cy="400050"/>
          <wp:effectExtent l="0" t="0" r="0" b="0"/>
          <wp:wrapSquare wrapText="bothSides"/>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9600" cy="400050"/>
                  </a:xfrm>
                  <a:prstGeom prst="rect">
                    <a:avLst/>
                  </a:prstGeom>
                  <a:noFill/>
                </pic:spPr>
              </pic:pic>
            </a:graphicData>
          </a:graphic>
        </wp:anchor>
      </w:drawing>
    </w:r>
    <w:r>
      <w:rPr>
        <w:noProof/>
        <w:lang w:eastAsia="pl-PL"/>
      </w:rPr>
      <mc:AlternateContent>
        <mc:Choice Requires="wps">
          <w:drawing>
            <wp:anchor distT="0" distB="0" distL="114300" distR="114300" simplePos="0" relativeHeight="251660288" behindDoc="0" locked="0" layoutInCell="1" allowOverlap="1" wp14:anchorId="37B1FDDF" wp14:editId="42651BCB">
              <wp:simplePos x="0" y="0"/>
              <wp:positionH relativeFrom="column">
                <wp:posOffset>2727889</wp:posOffset>
              </wp:positionH>
              <wp:positionV relativeFrom="paragraph">
                <wp:posOffset>218165</wp:posOffset>
              </wp:positionV>
              <wp:extent cx="2547607" cy="224933"/>
              <wp:effectExtent l="0" t="0" r="0" b="3810"/>
              <wp:wrapNone/>
              <wp:docPr id="2" name="Pole tekstowe 2"/>
              <wp:cNvGraphicFramePr/>
              <a:graphic xmlns:a="http://schemas.openxmlformats.org/drawingml/2006/main">
                <a:graphicData uri="http://schemas.microsoft.com/office/word/2010/wordprocessingShape">
                  <wps:wsp>
                    <wps:cNvSpPr txBox="1"/>
                    <wps:spPr>
                      <a:xfrm>
                        <a:off x="0" y="0"/>
                        <a:ext cx="2547607" cy="224933"/>
                      </a:xfrm>
                      <a:prstGeom prst="rect">
                        <a:avLst/>
                      </a:prstGeom>
                      <a:noFill/>
                      <a:ln w="6350">
                        <a:noFill/>
                      </a:ln>
                    </wps:spPr>
                    <wps:txbx>
                      <w:txbxContent>
                        <w:p w14:paraId="4D36BAB7" w14:textId="77777777" w:rsidR="00406479" w:rsidRDefault="00406479" w:rsidP="00406479">
                          <w:r w:rsidRPr="00C435F0">
                            <w:rPr>
                              <w:rFonts w:cstheme="minorHAnsi"/>
                              <w:sz w:val="18"/>
                              <w:szCs w:val="18"/>
                            </w:rPr>
                            <w:t>Projekt współfinansowany z programu Erasmus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7B1FDDF" id="_x0000_t202" coordsize="21600,21600" o:spt="202" path="m,l,21600r21600,l21600,xe">
              <v:stroke joinstyle="miter"/>
              <v:path gradientshapeok="t" o:connecttype="rect"/>
            </v:shapetype>
            <v:shape id="Pole tekstowe 2" o:spid="_x0000_s1026" type="#_x0000_t202" style="position:absolute;margin-left:214.8pt;margin-top:17.2pt;width:200.6pt;height:17.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" filled="f" stroked="f" strokeweight=".5pt">
              <v:textbox>
                <w:txbxContent>
                  <w:p w14:paraId="4D36BAB7" w14:textId="77777777" w:rsidR="00406479" w:rsidRDefault="00406479" w:rsidP="00406479">
                    <w:r w:rsidRPr="00C435F0">
                      <w:rPr>
                        <w:rFonts w:cstheme="minorHAnsi"/>
                        <w:sz w:val="18"/>
                        <w:szCs w:val="18"/>
                      </w:rPr>
                      <w:t>Projekt współfinansowany z programu Erasmus +</w:t>
                    </w:r>
                  </w:p>
                </w:txbxContent>
              </v:textbox>
            </v:shape>
          </w:pict>
        </mc:Fallback>
      </mc:AlternateContent>
    </w:r>
    <w:r>
      <w:rPr>
        <w:noProof/>
        <w:lang w:eastAsia="pl-PL"/>
      </w:rPr>
      <w:drawing>
        <wp:inline distT="0" distB="0" distL="0" distR="0" wp14:anchorId="3BE81509" wp14:editId="517BCF63">
          <wp:extent cx="2526665" cy="443230"/>
          <wp:effectExtent l="0" t="0" r="6985"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26665" cy="443230"/>
                  </a:xfrm>
                  <a:prstGeom prst="rect">
                    <a:avLst/>
                  </a:prstGeom>
                  <a:noFill/>
                  <a:ln>
                    <a:noFill/>
                  </a:ln>
                </pic:spPr>
              </pic:pic>
            </a:graphicData>
          </a:graphic>
        </wp:inline>
      </w:drawing>
    </w:r>
    <w:r w:rsidRPr="00C435F0">
      <w:rPr>
        <w:rFonts w:ascii="Georgia" w:hAnsi="Georgia"/>
        <w:sz w:val="18"/>
        <w:szCs w:val="18"/>
      </w:rPr>
      <w:t xml:space="preserve"> </w:t>
    </w:r>
    <w:r>
      <w:rPr>
        <w:rFonts w:ascii="Georgia" w:hAnsi="Georgia"/>
        <w:sz w:val="18"/>
        <w:szCs w:val="18"/>
      </w:rPr>
      <w:tab/>
    </w:r>
  </w:p>
  <w:p w14:paraId="637AC309" w14:textId="77777777" w:rsidR="00406479" w:rsidRDefault="00406479" w:rsidP="00406479">
    <w:pPr>
      <w:pStyle w:val="Nagwek"/>
      <w:tabs>
        <w:tab w:val="clear" w:pos="4536"/>
        <w:tab w:val="clear" w:pos="9072"/>
        <w:tab w:val="left" w:pos="6014"/>
      </w:tabs>
    </w:pPr>
  </w:p>
  <w:p w14:paraId="7799259B" w14:textId="77777777" w:rsidR="00406479" w:rsidRDefault="00406479" w:rsidP="00406479">
    <w:pPr>
      <w:pStyle w:val="Nagwek"/>
      <w:tabs>
        <w:tab w:val="clear" w:pos="4536"/>
        <w:tab w:val="clear" w:pos="9072"/>
        <w:tab w:val="left" w:pos="6014"/>
      </w:tabs>
    </w:pPr>
  </w:p>
  <w:p w14:paraId="769D0A26" w14:textId="77777777" w:rsidR="00701A24" w:rsidRPr="00406479" w:rsidRDefault="00701A24" w:rsidP="0040647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50E29"/>
    <w:multiLevelType w:val="hybridMultilevel"/>
    <w:tmpl w:val="EFF2D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DD6166"/>
    <w:multiLevelType w:val="hybridMultilevel"/>
    <w:tmpl w:val="C2E8BC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E629F4"/>
    <w:multiLevelType w:val="hybridMultilevel"/>
    <w:tmpl w:val="63E4A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51C71"/>
    <w:multiLevelType w:val="hybridMultilevel"/>
    <w:tmpl w:val="9CAAB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A90A0A"/>
    <w:multiLevelType w:val="hybridMultilevel"/>
    <w:tmpl w:val="A492EC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F35AE5"/>
    <w:multiLevelType w:val="hybridMultilevel"/>
    <w:tmpl w:val="7F44E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047F8"/>
    <w:multiLevelType w:val="hybridMultilevel"/>
    <w:tmpl w:val="4CB41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2A3F96"/>
    <w:multiLevelType w:val="hybridMultilevel"/>
    <w:tmpl w:val="6366B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0D69B7"/>
    <w:multiLevelType w:val="hybridMultilevel"/>
    <w:tmpl w:val="9DBA6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1910AD"/>
    <w:multiLevelType w:val="hybridMultilevel"/>
    <w:tmpl w:val="027EE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D578CB"/>
    <w:multiLevelType w:val="hybridMultilevel"/>
    <w:tmpl w:val="8CAC0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18379B"/>
    <w:multiLevelType w:val="hybridMultilevel"/>
    <w:tmpl w:val="0DD05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5062C3"/>
    <w:multiLevelType w:val="hybridMultilevel"/>
    <w:tmpl w:val="1C684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FF2EF1"/>
    <w:multiLevelType w:val="hybridMultilevel"/>
    <w:tmpl w:val="4386C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386CB1"/>
    <w:multiLevelType w:val="hybridMultilevel"/>
    <w:tmpl w:val="15BE9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A1191A"/>
    <w:multiLevelType w:val="hybridMultilevel"/>
    <w:tmpl w:val="5B08A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453899"/>
    <w:multiLevelType w:val="hybridMultilevel"/>
    <w:tmpl w:val="2392F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89470E"/>
    <w:multiLevelType w:val="hybridMultilevel"/>
    <w:tmpl w:val="3A22B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1952FD"/>
    <w:multiLevelType w:val="hybridMultilevel"/>
    <w:tmpl w:val="0E705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862847"/>
    <w:multiLevelType w:val="hybridMultilevel"/>
    <w:tmpl w:val="B8F4F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B308F4"/>
    <w:multiLevelType w:val="hybridMultilevel"/>
    <w:tmpl w:val="3CD4E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3028AF"/>
    <w:multiLevelType w:val="hybridMultilevel"/>
    <w:tmpl w:val="E27EA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E3625A"/>
    <w:multiLevelType w:val="hybridMultilevel"/>
    <w:tmpl w:val="DAC69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7B5161"/>
    <w:multiLevelType w:val="hybridMultilevel"/>
    <w:tmpl w:val="7A6CFA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C26B6D"/>
    <w:multiLevelType w:val="hybridMultilevel"/>
    <w:tmpl w:val="29E46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2B4244"/>
    <w:multiLevelType w:val="hybridMultilevel"/>
    <w:tmpl w:val="D242BC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B619DC"/>
    <w:multiLevelType w:val="hybridMultilevel"/>
    <w:tmpl w:val="60AAD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6422E3"/>
    <w:multiLevelType w:val="hybridMultilevel"/>
    <w:tmpl w:val="400C8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774406"/>
    <w:multiLevelType w:val="hybridMultilevel"/>
    <w:tmpl w:val="D3C24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AE1AFF"/>
    <w:multiLevelType w:val="hybridMultilevel"/>
    <w:tmpl w:val="E1A04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D61637"/>
    <w:multiLevelType w:val="hybridMultilevel"/>
    <w:tmpl w:val="CC7897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4E41EC"/>
    <w:multiLevelType w:val="hybridMultilevel"/>
    <w:tmpl w:val="7FC40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5E0C93"/>
    <w:multiLevelType w:val="hybridMultilevel"/>
    <w:tmpl w:val="282A3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F826E16"/>
    <w:multiLevelType w:val="hybridMultilevel"/>
    <w:tmpl w:val="0BE81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FFD54A0"/>
    <w:multiLevelType w:val="hybridMultilevel"/>
    <w:tmpl w:val="850A421E"/>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5" w15:restartNumberingAfterBreak="0">
    <w:nsid w:val="56937F6D"/>
    <w:multiLevelType w:val="hybridMultilevel"/>
    <w:tmpl w:val="A3882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4D50C8"/>
    <w:multiLevelType w:val="hybridMultilevel"/>
    <w:tmpl w:val="AA88BD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85586A"/>
    <w:multiLevelType w:val="hybridMultilevel"/>
    <w:tmpl w:val="5E38F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5524E1"/>
    <w:multiLevelType w:val="hybridMultilevel"/>
    <w:tmpl w:val="1A1AA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8"/>
  </w:num>
  <w:num w:numId="3">
    <w:abstractNumId w:val="35"/>
  </w:num>
  <w:num w:numId="4">
    <w:abstractNumId w:val="33"/>
  </w:num>
  <w:num w:numId="5">
    <w:abstractNumId w:val="26"/>
  </w:num>
  <w:num w:numId="6">
    <w:abstractNumId w:val="20"/>
  </w:num>
  <w:num w:numId="7">
    <w:abstractNumId w:val="25"/>
  </w:num>
  <w:num w:numId="8">
    <w:abstractNumId w:val="5"/>
  </w:num>
  <w:num w:numId="9">
    <w:abstractNumId w:val="23"/>
  </w:num>
  <w:num w:numId="10">
    <w:abstractNumId w:val="11"/>
  </w:num>
  <w:num w:numId="11">
    <w:abstractNumId w:val="17"/>
  </w:num>
  <w:num w:numId="12">
    <w:abstractNumId w:val="7"/>
  </w:num>
  <w:num w:numId="13">
    <w:abstractNumId w:val="34"/>
  </w:num>
  <w:num w:numId="14">
    <w:abstractNumId w:val="9"/>
  </w:num>
  <w:num w:numId="15">
    <w:abstractNumId w:val="32"/>
  </w:num>
  <w:num w:numId="16">
    <w:abstractNumId w:val="37"/>
  </w:num>
  <w:num w:numId="17">
    <w:abstractNumId w:val="28"/>
  </w:num>
  <w:num w:numId="18">
    <w:abstractNumId w:val="4"/>
  </w:num>
  <w:num w:numId="19">
    <w:abstractNumId w:val="6"/>
  </w:num>
  <w:num w:numId="20">
    <w:abstractNumId w:val="16"/>
  </w:num>
  <w:num w:numId="21">
    <w:abstractNumId w:val="31"/>
  </w:num>
  <w:num w:numId="22">
    <w:abstractNumId w:val="0"/>
  </w:num>
  <w:num w:numId="23">
    <w:abstractNumId w:val="14"/>
  </w:num>
  <w:num w:numId="24">
    <w:abstractNumId w:val="18"/>
  </w:num>
  <w:num w:numId="25">
    <w:abstractNumId w:val="22"/>
  </w:num>
  <w:num w:numId="26">
    <w:abstractNumId w:val="2"/>
  </w:num>
  <w:num w:numId="27">
    <w:abstractNumId w:val="30"/>
  </w:num>
  <w:num w:numId="28">
    <w:abstractNumId w:val="3"/>
  </w:num>
  <w:num w:numId="29">
    <w:abstractNumId w:val="36"/>
  </w:num>
  <w:num w:numId="30">
    <w:abstractNumId w:val="13"/>
  </w:num>
  <w:num w:numId="31">
    <w:abstractNumId w:val="24"/>
  </w:num>
  <w:num w:numId="32">
    <w:abstractNumId w:val="1"/>
  </w:num>
  <w:num w:numId="33">
    <w:abstractNumId w:val="21"/>
  </w:num>
  <w:num w:numId="34">
    <w:abstractNumId w:val="19"/>
  </w:num>
  <w:num w:numId="35">
    <w:abstractNumId w:val="10"/>
  </w:num>
  <w:num w:numId="36">
    <w:abstractNumId w:val="29"/>
  </w:num>
  <w:num w:numId="37">
    <w:abstractNumId w:val="27"/>
  </w:num>
  <w:num w:numId="38">
    <w:abstractNumId w:val="38"/>
  </w:num>
  <w:num w:numId="39">
    <w:abstractNumId w:val="1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SpellingErrors/>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131A"/>
    <w:rsid w:val="000124BA"/>
    <w:rsid w:val="00071F0A"/>
    <w:rsid w:val="002758CB"/>
    <w:rsid w:val="002C2A4A"/>
    <w:rsid w:val="003546EB"/>
    <w:rsid w:val="003571E2"/>
    <w:rsid w:val="003577D3"/>
    <w:rsid w:val="00406479"/>
    <w:rsid w:val="004D0374"/>
    <w:rsid w:val="0053638B"/>
    <w:rsid w:val="006A11BA"/>
    <w:rsid w:val="006B1467"/>
    <w:rsid w:val="006C3B6B"/>
    <w:rsid w:val="006E254B"/>
    <w:rsid w:val="00701A24"/>
    <w:rsid w:val="00747457"/>
    <w:rsid w:val="0075131A"/>
    <w:rsid w:val="007B7C92"/>
    <w:rsid w:val="00850C1B"/>
    <w:rsid w:val="00864E44"/>
    <w:rsid w:val="008926DC"/>
    <w:rsid w:val="009A5504"/>
    <w:rsid w:val="00A81147"/>
    <w:rsid w:val="00B50FD7"/>
    <w:rsid w:val="00B7555F"/>
    <w:rsid w:val="00C31D92"/>
    <w:rsid w:val="00C52485"/>
    <w:rsid w:val="00C94BC2"/>
    <w:rsid w:val="00DD2624"/>
    <w:rsid w:val="00E46608"/>
    <w:rsid w:val="00E678F7"/>
    <w:rsid w:val="00EB634F"/>
    <w:rsid w:val="00EE549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C39BFFE"/>
  <w15:docId w15:val="{F057496C-B81F-4B68-BE8C-B3005D557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75131A"/>
    <w:pPr>
      <w:ind w:left="720"/>
      <w:contextualSpacing/>
    </w:pPr>
  </w:style>
  <w:style w:type="paragraph" w:styleId="Tekstdymka">
    <w:name w:val="Balloon Text"/>
    <w:basedOn w:val="Normalny"/>
    <w:link w:val="TekstdymkaZnak"/>
    <w:uiPriority w:val="99"/>
    <w:semiHidden/>
    <w:unhideWhenUsed/>
    <w:rsid w:val="0075131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75131A"/>
    <w:rPr>
      <w:rFonts w:ascii="Tahoma" w:hAnsi="Tahoma" w:cs="Tahoma"/>
      <w:sz w:val="16"/>
      <w:szCs w:val="16"/>
    </w:rPr>
  </w:style>
  <w:style w:type="paragraph" w:styleId="Nagwek">
    <w:name w:val="header"/>
    <w:basedOn w:val="Normalny"/>
    <w:link w:val="NagwekZnak"/>
    <w:uiPriority w:val="99"/>
    <w:unhideWhenUsed/>
    <w:rsid w:val="003577D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577D3"/>
  </w:style>
  <w:style w:type="paragraph" w:styleId="Stopka">
    <w:name w:val="footer"/>
    <w:basedOn w:val="Normalny"/>
    <w:link w:val="StopkaZnak"/>
    <w:uiPriority w:val="99"/>
    <w:unhideWhenUsed/>
    <w:rsid w:val="003577D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577D3"/>
  </w:style>
  <w:style w:type="character" w:styleId="Hipercze">
    <w:name w:val="Hyperlink"/>
    <w:basedOn w:val="Domylnaczcionkaakapitu"/>
    <w:uiPriority w:val="99"/>
    <w:unhideWhenUsed/>
    <w:rsid w:val="00071F0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jpeg"/><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5.jpe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image" Target="media/image8.jpeg"/><Relationship Id="rId10" Type="http://schemas.openxmlformats.org/officeDocument/2006/relationships/image" Target="media/image4.wmf"/><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jpeg"/></Relationships>
</file>

<file path=word/_rels/footer1.xml.rels><?xml version="1.0" encoding="UTF-8" standalone="yes"?>
<Relationships xmlns="http://schemas.openxmlformats.org/package/2006/relationships"><Relationship Id="rId1" Type="http://schemas.openxmlformats.org/officeDocument/2006/relationships/image" Target="media/image13.jpeg"/></Relationships>
</file>

<file path=word/_rels/header1.xml.rels><?xml version="1.0" encoding="UTF-8" standalone="yes"?>
<Relationships xmlns="http://schemas.openxmlformats.org/package/2006/relationships"><Relationship Id="rId2" Type="http://schemas.openxmlformats.org/officeDocument/2006/relationships/image" Target="media/image12.png"/><Relationship Id="rId1" Type="http://schemas.openxmlformats.org/officeDocument/2006/relationships/image" Target="media/image1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3297</Words>
  <Characters>19783</Characters>
  <Application>Microsoft Office Word</Application>
  <DocSecurity>0</DocSecurity>
  <Lines>164</Lines>
  <Paragraphs>46</Paragraphs>
  <ScaleCrop>false</ScaleCrop>
  <HeadingPairs>
    <vt:vector size="2" baseType="variant">
      <vt:variant>
        <vt:lpstr>Tytuł</vt:lpstr>
      </vt:variant>
      <vt:variant>
        <vt:i4>1</vt:i4>
      </vt:variant>
    </vt:vector>
  </HeadingPairs>
  <TitlesOfParts>
    <vt:vector size="1" baseType="lpstr">
      <vt:lpstr/>
    </vt:vector>
  </TitlesOfParts>
  <Company>WSEI</Company>
  <LinksUpToDate>false</LinksUpToDate>
  <CharactersWithSpaces>23034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Renata</dc:creator>
  <cp:lastModifiedBy>Sławomir Kołodziej</cp:lastModifiedBy>
  <cp:revision>3</cp:revision>
  <cp:lastPrinted>2021-05-21T10:56:00Z</cp:lastPrinted>
  <dcterms:created xsi:type="dcterms:W3CDTF">2021-05-21T10:57:00Z</dcterms:created>
  <dcterms:modified xsi:type="dcterms:W3CDTF">2021-05-21T10:57:00Z</dcterms:modified>
</cp:coreProperties>
</file>